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FE7D5" w14:textId="7F427208" w:rsidR="00ED59E3" w:rsidRDefault="00ED59E3" w:rsidP="00ED59E3">
      <w:pPr>
        <w:rPr>
          <w:b/>
          <w:bCs/>
        </w:rPr>
      </w:pPr>
      <w:r>
        <w:rPr>
          <w:noProof/>
        </w:rPr>
        <w:drawing>
          <wp:anchor distT="0" distB="0" distL="114300" distR="114300" simplePos="0" relativeHeight="251658240" behindDoc="0" locked="0" layoutInCell="1" allowOverlap="1" wp14:anchorId="6F5895B7" wp14:editId="6193E8B9">
            <wp:simplePos x="0" y="0"/>
            <wp:positionH relativeFrom="column">
              <wp:posOffset>4019550</wp:posOffset>
            </wp:positionH>
            <wp:positionV relativeFrom="paragraph">
              <wp:posOffset>-609600</wp:posOffset>
            </wp:positionV>
            <wp:extent cx="2324100" cy="600788"/>
            <wp:effectExtent l="0" t="0" r="0" b="8890"/>
            <wp:wrapNone/>
            <wp:docPr id="1164258003" name="Picture 1" descr="A red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258003" name="Picture 1" descr="A red and black 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24100" cy="600788"/>
                    </a:xfrm>
                    <a:prstGeom prst="rect">
                      <a:avLst/>
                    </a:prstGeom>
                  </pic:spPr>
                </pic:pic>
              </a:graphicData>
            </a:graphic>
            <wp14:sizeRelH relativeFrom="page">
              <wp14:pctWidth>0</wp14:pctWidth>
            </wp14:sizeRelH>
            <wp14:sizeRelV relativeFrom="page">
              <wp14:pctHeight>0</wp14:pctHeight>
            </wp14:sizeRelV>
          </wp:anchor>
        </w:drawing>
      </w:r>
      <w:r w:rsidRPr="00ED59E3">
        <w:rPr>
          <w:b/>
          <w:bCs/>
        </w:rPr>
        <w:t xml:space="preserve">Pupil Tracking and Reporting </w:t>
      </w:r>
      <w:r w:rsidR="00423DAA">
        <w:rPr>
          <w:b/>
          <w:bCs/>
        </w:rPr>
        <w:t>2025-26</w:t>
      </w:r>
    </w:p>
    <w:p w14:paraId="7220720D" w14:textId="77777777" w:rsidR="00423DAA" w:rsidRDefault="00423DAA" w:rsidP="00423DAA">
      <w:r>
        <w:t xml:space="preserve">There is no change to Tracking and Reporting this year.  </w:t>
      </w:r>
    </w:p>
    <w:p w14:paraId="7B5ABA21" w14:textId="145DEB81" w:rsidR="00ED59E3" w:rsidRPr="00ED59E3" w:rsidRDefault="00423DAA" w:rsidP="00423DAA">
      <w:r>
        <w:t xml:space="preserve">In </w:t>
      </w:r>
      <w:r w:rsidR="00ED59E3" w:rsidRPr="00ED59E3">
        <w:t>202</w:t>
      </w:r>
      <w:r>
        <w:t>5</w:t>
      </w:r>
      <w:r w:rsidR="00ED59E3" w:rsidRPr="00ED59E3">
        <w:t>-2</w:t>
      </w:r>
      <w:r>
        <w:t>6</w:t>
      </w:r>
      <w:r w:rsidR="00ED59E3" w:rsidRPr="00ED59E3">
        <w:t xml:space="preserve">, we will </w:t>
      </w:r>
      <w:r>
        <w:t xml:space="preserve">issue </w:t>
      </w:r>
      <w:r w:rsidR="00ED59E3" w:rsidRPr="00ED59E3">
        <w:t xml:space="preserve">three </w:t>
      </w:r>
      <w:r>
        <w:t xml:space="preserve">Tracking Reports </w:t>
      </w:r>
      <w:r w:rsidR="00ED59E3" w:rsidRPr="00ED59E3">
        <w:t xml:space="preserve">for every year group (S1-S6).  These </w:t>
      </w:r>
      <w:r>
        <w:t>are</w:t>
      </w:r>
      <w:r w:rsidR="00ED59E3" w:rsidRPr="00ED59E3">
        <w:t xml:space="preserve"> planned to provide information at appropriate times in the year, taking account of course choice timelines, SQA deadlines and ensuring regular feedback, as well as implications for teacher workload.  The schedule for reports </w:t>
      </w:r>
      <w:r>
        <w:t>is shown below</w:t>
      </w:r>
      <w:r w:rsidR="00ED59E3" w:rsidRPr="00ED59E3">
        <w:t>.</w:t>
      </w:r>
    </w:p>
    <w:p w14:paraId="337DFB4B" w14:textId="3868B134" w:rsidR="00ED59E3" w:rsidRPr="00ED59E3" w:rsidRDefault="00423DAA" w:rsidP="00423DAA">
      <w:r>
        <w:t>Reports</w:t>
      </w:r>
      <w:r w:rsidR="00ED59E3" w:rsidRPr="00ED59E3">
        <w:t xml:space="preserve"> will contain information on:</w:t>
      </w:r>
    </w:p>
    <w:p w14:paraId="0A784063" w14:textId="77777777" w:rsidR="00423DAA" w:rsidRDefault="00ED59E3" w:rsidP="003E28A9">
      <w:pPr>
        <w:numPr>
          <w:ilvl w:val="1"/>
          <w:numId w:val="1"/>
        </w:numPr>
        <w:ind w:left="709" w:hanging="425"/>
      </w:pPr>
      <w:r w:rsidRPr="00ED59E3">
        <w:t>Attendance</w:t>
      </w:r>
    </w:p>
    <w:p w14:paraId="3ABE73D0" w14:textId="26684DAA" w:rsidR="00ED59E3" w:rsidRPr="00ED59E3" w:rsidRDefault="00ED59E3" w:rsidP="003E28A9">
      <w:pPr>
        <w:numPr>
          <w:ilvl w:val="1"/>
          <w:numId w:val="1"/>
        </w:numPr>
        <w:ind w:left="709" w:hanging="425"/>
      </w:pPr>
      <w:r w:rsidRPr="00ED59E3">
        <w:t>Working level</w:t>
      </w:r>
    </w:p>
    <w:p w14:paraId="376DC30A" w14:textId="77777777" w:rsidR="00ED59E3" w:rsidRPr="00ED59E3" w:rsidRDefault="00ED59E3" w:rsidP="00423DAA">
      <w:pPr>
        <w:numPr>
          <w:ilvl w:val="1"/>
          <w:numId w:val="1"/>
        </w:numPr>
        <w:ind w:left="709" w:hanging="425"/>
      </w:pPr>
      <w:r w:rsidRPr="00ED59E3">
        <w:t>Working grade (where appropriate)</w:t>
      </w:r>
    </w:p>
    <w:p w14:paraId="08E02443" w14:textId="77777777" w:rsidR="00ED59E3" w:rsidRPr="00ED59E3" w:rsidRDefault="00ED59E3" w:rsidP="00423DAA">
      <w:pPr>
        <w:numPr>
          <w:ilvl w:val="1"/>
          <w:numId w:val="1"/>
        </w:numPr>
        <w:ind w:left="709" w:hanging="425"/>
      </w:pPr>
      <w:r w:rsidRPr="00ED59E3">
        <w:t>Effort</w:t>
      </w:r>
    </w:p>
    <w:p w14:paraId="19DBD8B6" w14:textId="77777777" w:rsidR="00ED59E3" w:rsidRPr="00ED59E3" w:rsidRDefault="00ED59E3" w:rsidP="00423DAA">
      <w:pPr>
        <w:numPr>
          <w:ilvl w:val="1"/>
          <w:numId w:val="1"/>
        </w:numPr>
        <w:ind w:left="709" w:hanging="425"/>
      </w:pPr>
      <w:r w:rsidRPr="00ED59E3">
        <w:t>Behaviour</w:t>
      </w:r>
    </w:p>
    <w:p w14:paraId="221584B4" w14:textId="77777777" w:rsidR="00ED59E3" w:rsidRPr="00ED59E3" w:rsidRDefault="00ED59E3" w:rsidP="00423DAA">
      <w:pPr>
        <w:numPr>
          <w:ilvl w:val="1"/>
          <w:numId w:val="1"/>
        </w:numPr>
        <w:ind w:left="709" w:hanging="425"/>
      </w:pPr>
      <w:r w:rsidRPr="00ED59E3">
        <w:t>Homework</w:t>
      </w:r>
    </w:p>
    <w:p w14:paraId="2E90A4EA" w14:textId="77777777" w:rsidR="00ED59E3" w:rsidRPr="00ED59E3" w:rsidRDefault="00ED59E3" w:rsidP="00423DAA">
      <w:pPr>
        <w:numPr>
          <w:ilvl w:val="1"/>
          <w:numId w:val="1"/>
        </w:numPr>
        <w:ind w:left="709" w:hanging="425"/>
      </w:pPr>
      <w:r w:rsidRPr="00ED59E3">
        <w:t>Progress</w:t>
      </w:r>
    </w:p>
    <w:p w14:paraId="540E7B61" w14:textId="77777777" w:rsidR="00ED59E3" w:rsidRDefault="00ED59E3" w:rsidP="00423DAA">
      <w:r w:rsidRPr="00ED59E3">
        <w:t>The reports will not contain extended comments; we will use learner conversations in class as well as Parent and Carer Consultation Evenings to communicate detailed information about strengths and next steps in learning.</w:t>
      </w:r>
    </w:p>
    <w:p w14:paraId="15D143BD" w14:textId="4B832C50" w:rsidR="00ED59E3" w:rsidRDefault="00ED59E3" w:rsidP="00423DAA">
      <w:r w:rsidRPr="00ED59E3">
        <w:t>Pupil Support Leaders will continue to be a first point of contact discuss supports, strategies and interventions to keep pupils on track.</w:t>
      </w:r>
    </w:p>
    <w:p w14:paraId="18207185" w14:textId="3A0E2364" w:rsidR="00ED59E3" w:rsidRDefault="009363C4" w:rsidP="00423DAA">
      <w:r>
        <w:t>The timeline for Tracking Reports and Consultation Evenings is shown below</w:t>
      </w:r>
      <w:r w:rsidR="00423DAA">
        <w:t>:</w:t>
      </w:r>
    </w:p>
    <w:tbl>
      <w:tblPr>
        <w:tblW w:w="5000" w:type="pct"/>
        <w:tblLook w:val="04A0" w:firstRow="1" w:lastRow="0" w:firstColumn="1" w:lastColumn="0" w:noHBand="0" w:noVBand="1"/>
      </w:tblPr>
      <w:tblGrid>
        <w:gridCol w:w="1045"/>
        <w:gridCol w:w="2347"/>
        <w:gridCol w:w="5624"/>
      </w:tblGrid>
      <w:tr w:rsidR="00423DAA" w:rsidRPr="00423DAA" w14:paraId="01D75F26" w14:textId="77777777" w:rsidTr="00A3502D">
        <w:trPr>
          <w:trHeight w:val="290"/>
        </w:trPr>
        <w:tc>
          <w:tcPr>
            <w:tcW w:w="580" w:type="pct"/>
            <w:vMerge w:val="restart"/>
            <w:tcBorders>
              <w:top w:val="single" w:sz="4" w:space="0" w:color="auto"/>
              <w:left w:val="single" w:sz="4" w:space="0" w:color="auto"/>
              <w:bottom w:val="single" w:sz="4" w:space="0" w:color="auto"/>
              <w:right w:val="single" w:sz="4" w:space="0" w:color="auto"/>
            </w:tcBorders>
            <w:vAlign w:val="bottom"/>
            <w:hideMark/>
          </w:tcPr>
          <w:p w14:paraId="0D81BEF4" w14:textId="77777777" w:rsidR="00423DAA" w:rsidRPr="00423DAA" w:rsidRDefault="00423DAA" w:rsidP="00423DAA">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week beginning</w:t>
            </w:r>
          </w:p>
        </w:tc>
        <w:tc>
          <w:tcPr>
            <w:tcW w:w="1302" w:type="pct"/>
            <w:tcBorders>
              <w:top w:val="single" w:sz="4" w:space="0" w:color="auto"/>
              <w:left w:val="nil"/>
              <w:bottom w:val="single" w:sz="4" w:space="0" w:color="auto"/>
              <w:right w:val="single" w:sz="4" w:space="0" w:color="auto"/>
            </w:tcBorders>
            <w:vAlign w:val="bottom"/>
            <w:hideMark/>
          </w:tcPr>
          <w:p w14:paraId="75CB092F" w14:textId="77777777" w:rsidR="00423DAA" w:rsidRPr="00423DAA" w:rsidRDefault="00423DAA" w:rsidP="00423DAA">
            <w:pPr>
              <w:spacing w:after="0" w:line="240" w:lineRule="auto"/>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 </w:t>
            </w:r>
          </w:p>
        </w:tc>
        <w:tc>
          <w:tcPr>
            <w:tcW w:w="3119" w:type="pct"/>
            <w:vMerge w:val="restart"/>
            <w:tcBorders>
              <w:top w:val="single" w:sz="4" w:space="0" w:color="auto"/>
              <w:left w:val="single" w:sz="4" w:space="0" w:color="auto"/>
              <w:bottom w:val="single" w:sz="4" w:space="0" w:color="auto"/>
              <w:right w:val="single" w:sz="4" w:space="0" w:color="auto"/>
            </w:tcBorders>
            <w:vAlign w:val="bottom"/>
            <w:hideMark/>
          </w:tcPr>
          <w:p w14:paraId="092C4172" w14:textId="77777777" w:rsidR="00423DAA" w:rsidRPr="00423DAA" w:rsidRDefault="00423DAA" w:rsidP="00423DAA">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Parent and Carer Evenings</w:t>
            </w:r>
          </w:p>
        </w:tc>
      </w:tr>
      <w:tr w:rsidR="00423DAA" w:rsidRPr="00423DAA" w14:paraId="300E46F1" w14:textId="77777777" w:rsidTr="00A3502D">
        <w:trPr>
          <w:trHeight w:val="290"/>
        </w:trPr>
        <w:tc>
          <w:tcPr>
            <w:tcW w:w="580" w:type="pct"/>
            <w:vMerge/>
            <w:tcBorders>
              <w:top w:val="single" w:sz="4" w:space="0" w:color="auto"/>
              <w:left w:val="single" w:sz="4" w:space="0" w:color="auto"/>
              <w:bottom w:val="single" w:sz="4" w:space="0" w:color="auto"/>
              <w:right w:val="single" w:sz="4" w:space="0" w:color="auto"/>
            </w:tcBorders>
            <w:vAlign w:val="center"/>
            <w:hideMark/>
          </w:tcPr>
          <w:p w14:paraId="3E69F924" w14:textId="77777777" w:rsidR="00423DAA" w:rsidRPr="00423DAA" w:rsidRDefault="00423DAA" w:rsidP="00423DAA">
            <w:pPr>
              <w:spacing w:after="0" w:line="240" w:lineRule="auto"/>
              <w:rPr>
                <w:rFonts w:ascii="Aptos Narrow" w:eastAsia="Times New Roman" w:hAnsi="Aptos Narrow" w:cs="Times New Roman"/>
                <w:b/>
                <w:bCs/>
                <w:color w:val="000000"/>
                <w:kern w:val="0"/>
                <w:sz w:val="22"/>
                <w:szCs w:val="22"/>
                <w:lang w:eastAsia="en-GB"/>
                <w14:ligatures w14:val="none"/>
              </w:rPr>
            </w:pPr>
          </w:p>
        </w:tc>
        <w:tc>
          <w:tcPr>
            <w:tcW w:w="1302" w:type="pct"/>
            <w:tcBorders>
              <w:top w:val="nil"/>
              <w:left w:val="nil"/>
              <w:bottom w:val="single" w:sz="4" w:space="0" w:color="auto"/>
              <w:right w:val="single" w:sz="4" w:space="0" w:color="auto"/>
            </w:tcBorders>
            <w:vAlign w:val="bottom"/>
            <w:hideMark/>
          </w:tcPr>
          <w:p w14:paraId="29143DCF" w14:textId="77777777" w:rsidR="00423DAA" w:rsidRPr="00423DAA" w:rsidRDefault="00423DAA" w:rsidP="00423DAA">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Tracking and Reporting</w:t>
            </w:r>
          </w:p>
        </w:tc>
        <w:tc>
          <w:tcPr>
            <w:tcW w:w="3119" w:type="pct"/>
            <w:vMerge/>
            <w:tcBorders>
              <w:top w:val="single" w:sz="4" w:space="0" w:color="auto"/>
              <w:left w:val="single" w:sz="4" w:space="0" w:color="auto"/>
              <w:bottom w:val="single" w:sz="4" w:space="0" w:color="auto"/>
              <w:right w:val="single" w:sz="4" w:space="0" w:color="auto"/>
            </w:tcBorders>
            <w:vAlign w:val="center"/>
            <w:hideMark/>
          </w:tcPr>
          <w:p w14:paraId="0893FAEF" w14:textId="77777777" w:rsidR="00423DAA" w:rsidRPr="00423DAA" w:rsidRDefault="00423DAA" w:rsidP="00423DAA">
            <w:pPr>
              <w:spacing w:after="0" w:line="240" w:lineRule="auto"/>
              <w:rPr>
                <w:rFonts w:ascii="Aptos Narrow" w:eastAsia="Times New Roman" w:hAnsi="Aptos Narrow" w:cs="Times New Roman"/>
                <w:b/>
                <w:bCs/>
                <w:color w:val="000000"/>
                <w:kern w:val="0"/>
                <w:sz w:val="22"/>
                <w:szCs w:val="22"/>
                <w:lang w:eastAsia="en-GB"/>
                <w14:ligatures w14:val="none"/>
              </w:rPr>
            </w:pPr>
          </w:p>
        </w:tc>
      </w:tr>
      <w:tr w:rsidR="00423DAA" w:rsidRPr="00423DAA" w14:paraId="1D74D279"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2EC4542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11-Aug</w:t>
            </w:r>
          </w:p>
        </w:tc>
        <w:tc>
          <w:tcPr>
            <w:tcW w:w="1302" w:type="pct"/>
            <w:tcBorders>
              <w:top w:val="nil"/>
              <w:left w:val="nil"/>
              <w:bottom w:val="single" w:sz="4" w:space="0" w:color="auto"/>
              <w:right w:val="single" w:sz="4" w:space="0" w:color="auto"/>
            </w:tcBorders>
            <w:noWrap/>
            <w:vAlign w:val="bottom"/>
            <w:hideMark/>
          </w:tcPr>
          <w:p w14:paraId="133BD98A"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7A1547EA"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19AA58AE"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25BB262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18-Aug</w:t>
            </w:r>
          </w:p>
        </w:tc>
        <w:tc>
          <w:tcPr>
            <w:tcW w:w="1302" w:type="pct"/>
            <w:tcBorders>
              <w:top w:val="nil"/>
              <w:left w:val="nil"/>
              <w:bottom w:val="single" w:sz="4" w:space="0" w:color="auto"/>
              <w:right w:val="single" w:sz="4" w:space="0" w:color="auto"/>
            </w:tcBorders>
            <w:noWrap/>
            <w:vAlign w:val="bottom"/>
            <w:hideMark/>
          </w:tcPr>
          <w:p w14:paraId="7F87682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08B4C305"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053DFE7B"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3718D817"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25-Aug</w:t>
            </w:r>
          </w:p>
        </w:tc>
        <w:tc>
          <w:tcPr>
            <w:tcW w:w="1302" w:type="pct"/>
            <w:tcBorders>
              <w:top w:val="nil"/>
              <w:left w:val="nil"/>
              <w:bottom w:val="single" w:sz="4" w:space="0" w:color="auto"/>
              <w:right w:val="single" w:sz="4" w:space="0" w:color="auto"/>
            </w:tcBorders>
            <w:noWrap/>
            <w:vAlign w:val="bottom"/>
            <w:hideMark/>
          </w:tcPr>
          <w:p w14:paraId="19986E0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shd w:val="clear" w:color="000000" w:fill="F1A983"/>
            <w:noWrap/>
            <w:vAlign w:val="bottom"/>
            <w:hideMark/>
          </w:tcPr>
          <w:p w14:paraId="07C0A9C7"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P7/S1 Open Evening Thursday 28 August 4.00-6.00pm</w:t>
            </w:r>
          </w:p>
        </w:tc>
      </w:tr>
      <w:tr w:rsidR="00423DAA" w:rsidRPr="00423DAA" w14:paraId="280E95BA"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3658573A"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01-Sep</w:t>
            </w:r>
          </w:p>
        </w:tc>
        <w:tc>
          <w:tcPr>
            <w:tcW w:w="1302" w:type="pct"/>
            <w:tcBorders>
              <w:top w:val="nil"/>
              <w:left w:val="nil"/>
              <w:bottom w:val="single" w:sz="4" w:space="0" w:color="auto"/>
              <w:right w:val="single" w:sz="4" w:space="0" w:color="auto"/>
            </w:tcBorders>
            <w:noWrap/>
            <w:vAlign w:val="bottom"/>
            <w:hideMark/>
          </w:tcPr>
          <w:p w14:paraId="6F921EC6" w14:textId="77777777" w:rsidR="00423DAA" w:rsidRPr="00423DAA" w:rsidRDefault="00423DAA" w:rsidP="00423DAA">
            <w:pPr>
              <w:spacing w:after="0" w:line="240" w:lineRule="auto"/>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53B37EA6"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0A150852"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5292B7D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08-Sep</w:t>
            </w:r>
          </w:p>
        </w:tc>
        <w:tc>
          <w:tcPr>
            <w:tcW w:w="1302" w:type="pct"/>
            <w:tcBorders>
              <w:top w:val="nil"/>
              <w:left w:val="nil"/>
              <w:bottom w:val="single" w:sz="4" w:space="0" w:color="auto"/>
              <w:right w:val="single" w:sz="4" w:space="0" w:color="auto"/>
            </w:tcBorders>
            <w:noWrap/>
            <w:vAlign w:val="bottom"/>
            <w:hideMark/>
          </w:tcPr>
          <w:p w14:paraId="02EBDEB9"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2DCC1A2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23D76111"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63ECDF5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15-Sep</w:t>
            </w:r>
          </w:p>
        </w:tc>
        <w:tc>
          <w:tcPr>
            <w:tcW w:w="1302" w:type="pct"/>
            <w:tcBorders>
              <w:top w:val="nil"/>
              <w:left w:val="nil"/>
              <w:bottom w:val="single" w:sz="4" w:space="0" w:color="auto"/>
              <w:right w:val="single" w:sz="4" w:space="0" w:color="auto"/>
            </w:tcBorders>
            <w:noWrap/>
            <w:vAlign w:val="bottom"/>
            <w:hideMark/>
          </w:tcPr>
          <w:p w14:paraId="0A1915E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7F6A15E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01028D54"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18B37F5A"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22-Sep</w:t>
            </w:r>
          </w:p>
        </w:tc>
        <w:tc>
          <w:tcPr>
            <w:tcW w:w="1302" w:type="pct"/>
            <w:tcBorders>
              <w:top w:val="nil"/>
              <w:left w:val="nil"/>
              <w:bottom w:val="single" w:sz="4" w:space="0" w:color="auto"/>
              <w:right w:val="single" w:sz="4" w:space="0" w:color="auto"/>
            </w:tcBorders>
            <w:shd w:val="clear" w:color="000000" w:fill="FFFF00"/>
            <w:noWrap/>
            <w:vAlign w:val="bottom"/>
            <w:hideMark/>
          </w:tcPr>
          <w:p w14:paraId="03489B1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S4-6 Tracking 1 due home</w:t>
            </w:r>
          </w:p>
        </w:tc>
        <w:tc>
          <w:tcPr>
            <w:tcW w:w="3119" w:type="pct"/>
            <w:tcBorders>
              <w:top w:val="nil"/>
              <w:left w:val="nil"/>
              <w:bottom w:val="single" w:sz="4" w:space="0" w:color="auto"/>
              <w:right w:val="single" w:sz="4" w:space="0" w:color="auto"/>
            </w:tcBorders>
            <w:noWrap/>
            <w:vAlign w:val="bottom"/>
            <w:hideMark/>
          </w:tcPr>
          <w:p w14:paraId="13716A2A"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3D12AAE3"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59F47F3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29-Sep</w:t>
            </w:r>
          </w:p>
        </w:tc>
        <w:tc>
          <w:tcPr>
            <w:tcW w:w="1302" w:type="pct"/>
            <w:tcBorders>
              <w:top w:val="nil"/>
              <w:left w:val="nil"/>
              <w:bottom w:val="single" w:sz="4" w:space="0" w:color="auto"/>
              <w:right w:val="single" w:sz="4" w:space="0" w:color="auto"/>
            </w:tcBorders>
            <w:noWrap/>
            <w:vAlign w:val="bottom"/>
            <w:hideMark/>
          </w:tcPr>
          <w:p w14:paraId="2346493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5A745CA2"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11238FB5"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10329FD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06-Oct</w:t>
            </w:r>
          </w:p>
        </w:tc>
        <w:tc>
          <w:tcPr>
            <w:tcW w:w="1302" w:type="pct"/>
            <w:tcBorders>
              <w:top w:val="nil"/>
              <w:left w:val="nil"/>
              <w:bottom w:val="single" w:sz="4" w:space="0" w:color="auto"/>
              <w:right w:val="single" w:sz="4" w:space="0" w:color="auto"/>
            </w:tcBorders>
            <w:shd w:val="clear" w:color="000000" w:fill="E49EDD"/>
            <w:noWrap/>
            <w:vAlign w:val="bottom"/>
            <w:hideMark/>
          </w:tcPr>
          <w:p w14:paraId="787984C5"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S2 Tracking 1 due home</w:t>
            </w:r>
          </w:p>
        </w:tc>
        <w:tc>
          <w:tcPr>
            <w:tcW w:w="3119" w:type="pct"/>
            <w:tcBorders>
              <w:top w:val="nil"/>
              <w:left w:val="nil"/>
              <w:bottom w:val="single" w:sz="4" w:space="0" w:color="auto"/>
              <w:right w:val="single" w:sz="4" w:space="0" w:color="auto"/>
            </w:tcBorders>
            <w:noWrap/>
            <w:vAlign w:val="bottom"/>
            <w:hideMark/>
          </w:tcPr>
          <w:p w14:paraId="68E76BE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6CD59184" w14:textId="77777777" w:rsidTr="00A3502D">
        <w:trPr>
          <w:trHeight w:val="290"/>
        </w:trPr>
        <w:tc>
          <w:tcPr>
            <w:tcW w:w="580" w:type="pct"/>
            <w:tcBorders>
              <w:top w:val="nil"/>
              <w:left w:val="single" w:sz="4" w:space="0" w:color="auto"/>
              <w:bottom w:val="single" w:sz="4" w:space="0" w:color="auto"/>
              <w:right w:val="single" w:sz="4" w:space="0" w:color="auto"/>
            </w:tcBorders>
            <w:shd w:val="clear" w:color="000000" w:fill="BFBFBF"/>
            <w:noWrap/>
            <w:vAlign w:val="bottom"/>
            <w:hideMark/>
          </w:tcPr>
          <w:p w14:paraId="1C4CBFD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13-Oct</w:t>
            </w:r>
          </w:p>
        </w:tc>
        <w:tc>
          <w:tcPr>
            <w:tcW w:w="4420" w:type="pct"/>
            <w:gridSpan w:val="2"/>
            <w:tcBorders>
              <w:top w:val="single" w:sz="4" w:space="0" w:color="auto"/>
              <w:left w:val="nil"/>
              <w:bottom w:val="single" w:sz="4" w:space="0" w:color="auto"/>
              <w:right w:val="single" w:sz="4" w:space="0" w:color="auto"/>
            </w:tcBorders>
            <w:shd w:val="clear" w:color="000000" w:fill="BFBFBF"/>
            <w:noWrap/>
            <w:vAlign w:val="bottom"/>
            <w:hideMark/>
          </w:tcPr>
          <w:p w14:paraId="2C19977E" w14:textId="1039062F" w:rsidR="00A3502D" w:rsidRPr="00423DAA" w:rsidRDefault="00423DAA" w:rsidP="00A3502D">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School holiday</w:t>
            </w:r>
          </w:p>
        </w:tc>
      </w:tr>
      <w:tr w:rsidR="00423DAA" w:rsidRPr="00423DAA" w14:paraId="00D88B33"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583C5F8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20-Oct</w:t>
            </w:r>
          </w:p>
        </w:tc>
        <w:tc>
          <w:tcPr>
            <w:tcW w:w="1302" w:type="pct"/>
            <w:tcBorders>
              <w:top w:val="nil"/>
              <w:left w:val="nil"/>
              <w:bottom w:val="single" w:sz="4" w:space="0" w:color="auto"/>
              <w:right w:val="single" w:sz="4" w:space="0" w:color="auto"/>
            </w:tcBorders>
            <w:noWrap/>
            <w:vAlign w:val="bottom"/>
            <w:hideMark/>
          </w:tcPr>
          <w:p w14:paraId="732B469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5E410E9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152200A6" w14:textId="77777777" w:rsidTr="00A3502D">
        <w:trPr>
          <w:trHeight w:val="290"/>
        </w:trPr>
        <w:tc>
          <w:tcPr>
            <w:tcW w:w="580" w:type="pct"/>
            <w:tcBorders>
              <w:top w:val="single" w:sz="4" w:space="0" w:color="auto"/>
              <w:left w:val="single" w:sz="4" w:space="0" w:color="auto"/>
              <w:bottom w:val="single" w:sz="4" w:space="0" w:color="auto"/>
              <w:right w:val="single" w:sz="4" w:space="0" w:color="auto"/>
            </w:tcBorders>
            <w:noWrap/>
            <w:vAlign w:val="bottom"/>
            <w:hideMark/>
          </w:tcPr>
          <w:p w14:paraId="0E60D1B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lastRenderedPageBreak/>
              <w:t>27-Oct</w:t>
            </w:r>
          </w:p>
        </w:tc>
        <w:tc>
          <w:tcPr>
            <w:tcW w:w="1302" w:type="pct"/>
            <w:tcBorders>
              <w:top w:val="single" w:sz="4" w:space="0" w:color="auto"/>
              <w:left w:val="single" w:sz="4" w:space="0" w:color="auto"/>
              <w:bottom w:val="single" w:sz="4" w:space="0" w:color="auto"/>
              <w:right w:val="single" w:sz="4" w:space="0" w:color="auto"/>
            </w:tcBorders>
            <w:shd w:val="clear" w:color="000000" w:fill="00FFFF"/>
            <w:noWrap/>
            <w:vAlign w:val="bottom"/>
            <w:hideMark/>
          </w:tcPr>
          <w:p w14:paraId="77D0C6E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S3 Tracking 1 due home</w:t>
            </w:r>
          </w:p>
        </w:tc>
        <w:tc>
          <w:tcPr>
            <w:tcW w:w="3119" w:type="pct"/>
            <w:tcBorders>
              <w:top w:val="single" w:sz="4" w:space="0" w:color="auto"/>
              <w:left w:val="single" w:sz="4" w:space="0" w:color="auto"/>
              <w:bottom w:val="single" w:sz="4" w:space="0" w:color="auto"/>
              <w:right w:val="single" w:sz="4" w:space="0" w:color="auto"/>
            </w:tcBorders>
            <w:noWrap/>
            <w:vAlign w:val="bottom"/>
            <w:hideMark/>
          </w:tcPr>
          <w:p w14:paraId="1F6C346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2664C68B" w14:textId="77777777" w:rsidTr="00A3502D">
        <w:trPr>
          <w:trHeight w:val="290"/>
        </w:trPr>
        <w:tc>
          <w:tcPr>
            <w:tcW w:w="580" w:type="pct"/>
            <w:tcBorders>
              <w:top w:val="single" w:sz="4" w:space="0" w:color="auto"/>
              <w:left w:val="single" w:sz="4" w:space="0" w:color="auto"/>
              <w:bottom w:val="single" w:sz="4" w:space="0" w:color="auto"/>
              <w:right w:val="single" w:sz="4" w:space="0" w:color="auto"/>
            </w:tcBorders>
            <w:noWrap/>
            <w:vAlign w:val="bottom"/>
            <w:hideMark/>
          </w:tcPr>
          <w:p w14:paraId="547F9581"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03-Nov</w:t>
            </w:r>
          </w:p>
        </w:tc>
        <w:tc>
          <w:tcPr>
            <w:tcW w:w="1302" w:type="pct"/>
            <w:tcBorders>
              <w:top w:val="single" w:sz="4" w:space="0" w:color="auto"/>
              <w:left w:val="nil"/>
              <w:bottom w:val="single" w:sz="4" w:space="0" w:color="auto"/>
              <w:right w:val="single" w:sz="4" w:space="0" w:color="auto"/>
            </w:tcBorders>
            <w:noWrap/>
            <w:vAlign w:val="bottom"/>
            <w:hideMark/>
          </w:tcPr>
          <w:p w14:paraId="70A5C063"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single" w:sz="4" w:space="0" w:color="auto"/>
              <w:left w:val="nil"/>
              <w:bottom w:val="single" w:sz="4" w:space="0" w:color="auto"/>
              <w:right w:val="single" w:sz="4" w:space="0" w:color="auto"/>
            </w:tcBorders>
            <w:shd w:val="clear" w:color="000000" w:fill="E49EDD"/>
            <w:noWrap/>
            <w:vAlign w:val="bottom"/>
            <w:hideMark/>
          </w:tcPr>
          <w:p w14:paraId="21D2932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S2 Consultation Evening Tuesday 4 November 4.00-6.00pm</w:t>
            </w:r>
          </w:p>
        </w:tc>
      </w:tr>
      <w:tr w:rsidR="00423DAA" w:rsidRPr="00423DAA" w14:paraId="6C585778"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032187E2"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10-Nov</w:t>
            </w:r>
          </w:p>
        </w:tc>
        <w:tc>
          <w:tcPr>
            <w:tcW w:w="1302" w:type="pct"/>
            <w:tcBorders>
              <w:top w:val="nil"/>
              <w:left w:val="nil"/>
              <w:bottom w:val="single" w:sz="4" w:space="0" w:color="auto"/>
              <w:right w:val="single" w:sz="4" w:space="0" w:color="auto"/>
            </w:tcBorders>
            <w:shd w:val="clear" w:color="000000" w:fill="47D359"/>
            <w:noWrap/>
            <w:vAlign w:val="bottom"/>
            <w:hideMark/>
          </w:tcPr>
          <w:p w14:paraId="54B6DE3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S1 Tracking 1 due home</w:t>
            </w:r>
          </w:p>
        </w:tc>
        <w:tc>
          <w:tcPr>
            <w:tcW w:w="3119" w:type="pct"/>
            <w:tcBorders>
              <w:top w:val="nil"/>
              <w:left w:val="nil"/>
              <w:bottom w:val="single" w:sz="4" w:space="0" w:color="auto"/>
              <w:right w:val="single" w:sz="4" w:space="0" w:color="auto"/>
            </w:tcBorders>
            <w:noWrap/>
            <w:vAlign w:val="bottom"/>
            <w:hideMark/>
          </w:tcPr>
          <w:p w14:paraId="067908E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250A1C4D"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14207B9A"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17-Nov</w:t>
            </w:r>
          </w:p>
        </w:tc>
        <w:tc>
          <w:tcPr>
            <w:tcW w:w="1302" w:type="pct"/>
            <w:tcBorders>
              <w:top w:val="nil"/>
              <w:left w:val="nil"/>
              <w:bottom w:val="single" w:sz="4" w:space="0" w:color="auto"/>
              <w:right w:val="single" w:sz="4" w:space="0" w:color="auto"/>
            </w:tcBorders>
            <w:noWrap/>
            <w:vAlign w:val="bottom"/>
            <w:hideMark/>
          </w:tcPr>
          <w:p w14:paraId="531B68B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5D8DD3FB"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02AD0596"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0FEC80D4"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24-Nov</w:t>
            </w:r>
          </w:p>
        </w:tc>
        <w:tc>
          <w:tcPr>
            <w:tcW w:w="1302" w:type="pct"/>
            <w:tcBorders>
              <w:top w:val="nil"/>
              <w:left w:val="nil"/>
              <w:bottom w:val="single" w:sz="4" w:space="0" w:color="auto"/>
              <w:right w:val="single" w:sz="4" w:space="0" w:color="auto"/>
            </w:tcBorders>
            <w:shd w:val="clear" w:color="000000" w:fill="FFFF00"/>
            <w:noWrap/>
            <w:vAlign w:val="bottom"/>
            <w:hideMark/>
          </w:tcPr>
          <w:p w14:paraId="31EB4D0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S4-6 Tracking 2 due home</w:t>
            </w:r>
          </w:p>
        </w:tc>
        <w:tc>
          <w:tcPr>
            <w:tcW w:w="3119" w:type="pct"/>
            <w:tcBorders>
              <w:top w:val="nil"/>
              <w:left w:val="nil"/>
              <w:bottom w:val="single" w:sz="4" w:space="0" w:color="auto"/>
              <w:right w:val="single" w:sz="4" w:space="0" w:color="auto"/>
            </w:tcBorders>
            <w:noWrap/>
            <w:vAlign w:val="bottom"/>
            <w:hideMark/>
          </w:tcPr>
          <w:p w14:paraId="2AF7E23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79C20ABE"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42BBFD2B"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01-Dec</w:t>
            </w:r>
          </w:p>
        </w:tc>
        <w:tc>
          <w:tcPr>
            <w:tcW w:w="1302" w:type="pct"/>
            <w:tcBorders>
              <w:top w:val="nil"/>
              <w:left w:val="nil"/>
              <w:bottom w:val="single" w:sz="4" w:space="0" w:color="auto"/>
              <w:right w:val="single" w:sz="4" w:space="0" w:color="auto"/>
            </w:tcBorders>
            <w:noWrap/>
            <w:vAlign w:val="bottom"/>
            <w:hideMark/>
          </w:tcPr>
          <w:p w14:paraId="431AFF3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shd w:val="clear" w:color="000000" w:fill="FFFF00"/>
            <w:noWrap/>
            <w:vAlign w:val="bottom"/>
            <w:hideMark/>
          </w:tcPr>
          <w:p w14:paraId="7DBDE9D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S4-6 Consultation Evening Tuesday 2 December 4.00-6.00pm</w:t>
            </w:r>
          </w:p>
        </w:tc>
      </w:tr>
      <w:tr w:rsidR="00423DAA" w:rsidRPr="00423DAA" w14:paraId="01BA0670"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2423093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08-Dec</w:t>
            </w:r>
          </w:p>
        </w:tc>
        <w:tc>
          <w:tcPr>
            <w:tcW w:w="1302" w:type="pct"/>
            <w:tcBorders>
              <w:top w:val="nil"/>
              <w:left w:val="nil"/>
              <w:bottom w:val="single" w:sz="4" w:space="0" w:color="auto"/>
              <w:right w:val="single" w:sz="4" w:space="0" w:color="auto"/>
            </w:tcBorders>
            <w:shd w:val="clear" w:color="000000" w:fill="E49EDD"/>
            <w:noWrap/>
            <w:vAlign w:val="bottom"/>
            <w:hideMark/>
          </w:tcPr>
          <w:p w14:paraId="30C45987"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S2 Tracking 2 due home</w:t>
            </w:r>
          </w:p>
        </w:tc>
        <w:tc>
          <w:tcPr>
            <w:tcW w:w="3119" w:type="pct"/>
            <w:tcBorders>
              <w:top w:val="nil"/>
              <w:left w:val="nil"/>
              <w:bottom w:val="single" w:sz="4" w:space="0" w:color="auto"/>
              <w:right w:val="single" w:sz="4" w:space="0" w:color="auto"/>
            </w:tcBorders>
            <w:shd w:val="clear" w:color="000000" w:fill="FFFF00"/>
            <w:noWrap/>
            <w:vAlign w:val="bottom"/>
            <w:hideMark/>
          </w:tcPr>
          <w:p w14:paraId="77AB4D1B"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S4-6 Consultation Evening Wednesday 10 December 4.00-6.00pm</w:t>
            </w:r>
          </w:p>
        </w:tc>
      </w:tr>
      <w:tr w:rsidR="00423DAA" w:rsidRPr="00423DAA" w14:paraId="6894862D"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5895B374"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15-Dec</w:t>
            </w:r>
          </w:p>
        </w:tc>
        <w:tc>
          <w:tcPr>
            <w:tcW w:w="1302" w:type="pct"/>
            <w:tcBorders>
              <w:top w:val="nil"/>
              <w:left w:val="nil"/>
              <w:bottom w:val="single" w:sz="4" w:space="0" w:color="auto"/>
              <w:right w:val="single" w:sz="4" w:space="0" w:color="auto"/>
            </w:tcBorders>
            <w:noWrap/>
            <w:vAlign w:val="bottom"/>
            <w:hideMark/>
          </w:tcPr>
          <w:p w14:paraId="13698B4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5311AFD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041C3D79" w14:textId="77777777" w:rsidTr="00A3502D">
        <w:trPr>
          <w:trHeight w:val="290"/>
        </w:trPr>
        <w:tc>
          <w:tcPr>
            <w:tcW w:w="580" w:type="pct"/>
            <w:tcBorders>
              <w:top w:val="nil"/>
              <w:left w:val="single" w:sz="4" w:space="0" w:color="auto"/>
              <w:bottom w:val="single" w:sz="4" w:space="0" w:color="auto"/>
              <w:right w:val="single" w:sz="4" w:space="0" w:color="auto"/>
            </w:tcBorders>
            <w:shd w:val="clear" w:color="000000" w:fill="BFBFBF"/>
            <w:noWrap/>
            <w:vAlign w:val="bottom"/>
            <w:hideMark/>
          </w:tcPr>
          <w:p w14:paraId="24EC64D6"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22-Dec</w:t>
            </w:r>
          </w:p>
        </w:tc>
        <w:tc>
          <w:tcPr>
            <w:tcW w:w="4420" w:type="pct"/>
            <w:gridSpan w:val="2"/>
            <w:tcBorders>
              <w:top w:val="single" w:sz="4" w:space="0" w:color="auto"/>
              <w:left w:val="nil"/>
              <w:bottom w:val="single" w:sz="4" w:space="0" w:color="auto"/>
              <w:right w:val="single" w:sz="4" w:space="0" w:color="auto"/>
            </w:tcBorders>
            <w:shd w:val="clear" w:color="000000" w:fill="BFBFBF"/>
            <w:vAlign w:val="bottom"/>
            <w:hideMark/>
          </w:tcPr>
          <w:p w14:paraId="3F7845D8" w14:textId="77777777" w:rsidR="00423DAA" w:rsidRPr="00423DAA" w:rsidRDefault="00423DAA" w:rsidP="00423DAA">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School holiday</w:t>
            </w:r>
          </w:p>
        </w:tc>
      </w:tr>
      <w:tr w:rsidR="00423DAA" w:rsidRPr="00423DAA" w14:paraId="7F0604E4" w14:textId="77777777" w:rsidTr="00A3502D">
        <w:trPr>
          <w:trHeight w:val="290"/>
        </w:trPr>
        <w:tc>
          <w:tcPr>
            <w:tcW w:w="580" w:type="pct"/>
            <w:tcBorders>
              <w:top w:val="nil"/>
              <w:left w:val="single" w:sz="4" w:space="0" w:color="auto"/>
              <w:bottom w:val="single" w:sz="4" w:space="0" w:color="auto"/>
              <w:right w:val="single" w:sz="4" w:space="0" w:color="auto"/>
            </w:tcBorders>
            <w:shd w:val="clear" w:color="000000" w:fill="BFBFBF"/>
            <w:noWrap/>
            <w:vAlign w:val="bottom"/>
            <w:hideMark/>
          </w:tcPr>
          <w:p w14:paraId="4A6F01C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30-Dec</w:t>
            </w:r>
          </w:p>
        </w:tc>
        <w:tc>
          <w:tcPr>
            <w:tcW w:w="4420" w:type="pct"/>
            <w:gridSpan w:val="2"/>
            <w:tcBorders>
              <w:top w:val="single" w:sz="4" w:space="0" w:color="auto"/>
              <w:left w:val="nil"/>
              <w:bottom w:val="single" w:sz="4" w:space="0" w:color="auto"/>
              <w:right w:val="single" w:sz="4" w:space="0" w:color="auto"/>
            </w:tcBorders>
            <w:shd w:val="clear" w:color="000000" w:fill="BFBFBF"/>
            <w:noWrap/>
            <w:vAlign w:val="bottom"/>
            <w:hideMark/>
          </w:tcPr>
          <w:p w14:paraId="1B03E21C" w14:textId="77777777" w:rsidR="00423DAA" w:rsidRPr="00423DAA" w:rsidRDefault="00423DAA" w:rsidP="00423DAA">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School holiday</w:t>
            </w:r>
          </w:p>
        </w:tc>
      </w:tr>
      <w:tr w:rsidR="00423DAA" w:rsidRPr="00423DAA" w14:paraId="1271D523"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24F68BE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05-Jan</w:t>
            </w:r>
          </w:p>
        </w:tc>
        <w:tc>
          <w:tcPr>
            <w:tcW w:w="1302" w:type="pct"/>
            <w:tcBorders>
              <w:top w:val="nil"/>
              <w:left w:val="nil"/>
              <w:bottom w:val="single" w:sz="4" w:space="0" w:color="auto"/>
              <w:right w:val="single" w:sz="4" w:space="0" w:color="auto"/>
            </w:tcBorders>
            <w:noWrap/>
            <w:vAlign w:val="bottom"/>
            <w:hideMark/>
          </w:tcPr>
          <w:p w14:paraId="65B4D809"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65D0B30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545E0E5A"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340A6A45"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12-Jan</w:t>
            </w:r>
          </w:p>
        </w:tc>
        <w:tc>
          <w:tcPr>
            <w:tcW w:w="1302" w:type="pct"/>
            <w:tcBorders>
              <w:top w:val="nil"/>
              <w:left w:val="nil"/>
              <w:bottom w:val="single" w:sz="4" w:space="0" w:color="auto"/>
              <w:right w:val="single" w:sz="4" w:space="0" w:color="auto"/>
            </w:tcBorders>
            <w:noWrap/>
            <w:vAlign w:val="bottom"/>
            <w:hideMark/>
          </w:tcPr>
          <w:p w14:paraId="04A171A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4092A202"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3DDB0E07"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3759748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19-Jan</w:t>
            </w:r>
          </w:p>
        </w:tc>
        <w:tc>
          <w:tcPr>
            <w:tcW w:w="1302" w:type="pct"/>
            <w:tcBorders>
              <w:top w:val="nil"/>
              <w:left w:val="nil"/>
              <w:bottom w:val="single" w:sz="4" w:space="0" w:color="auto"/>
              <w:right w:val="single" w:sz="4" w:space="0" w:color="auto"/>
            </w:tcBorders>
            <w:shd w:val="clear" w:color="000000" w:fill="00FFFF"/>
            <w:noWrap/>
            <w:vAlign w:val="bottom"/>
            <w:hideMark/>
          </w:tcPr>
          <w:p w14:paraId="0ED12BB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S3 Tracking 2 due home</w:t>
            </w:r>
          </w:p>
        </w:tc>
        <w:tc>
          <w:tcPr>
            <w:tcW w:w="3119" w:type="pct"/>
            <w:tcBorders>
              <w:top w:val="nil"/>
              <w:left w:val="nil"/>
              <w:bottom w:val="single" w:sz="4" w:space="0" w:color="auto"/>
              <w:right w:val="single" w:sz="4" w:space="0" w:color="auto"/>
            </w:tcBorders>
            <w:noWrap/>
            <w:vAlign w:val="bottom"/>
            <w:hideMark/>
          </w:tcPr>
          <w:p w14:paraId="0987E7FA"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5BBB2270"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17B602D4"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26-Jan</w:t>
            </w:r>
          </w:p>
        </w:tc>
        <w:tc>
          <w:tcPr>
            <w:tcW w:w="1302" w:type="pct"/>
            <w:tcBorders>
              <w:top w:val="nil"/>
              <w:left w:val="nil"/>
              <w:bottom w:val="single" w:sz="4" w:space="0" w:color="auto"/>
              <w:right w:val="single" w:sz="4" w:space="0" w:color="auto"/>
            </w:tcBorders>
            <w:noWrap/>
            <w:vAlign w:val="bottom"/>
            <w:hideMark/>
          </w:tcPr>
          <w:p w14:paraId="11D1A26B"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shd w:val="clear" w:color="000000" w:fill="00FFFF"/>
            <w:noWrap/>
            <w:vAlign w:val="bottom"/>
            <w:hideMark/>
          </w:tcPr>
          <w:p w14:paraId="3250AAF4"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S3 Consultation Evening Wednesday 21 January 4.00-6.00pm</w:t>
            </w:r>
          </w:p>
        </w:tc>
      </w:tr>
      <w:tr w:rsidR="00423DAA" w:rsidRPr="00423DAA" w14:paraId="4F617169"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35250DB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02-Feb</w:t>
            </w:r>
          </w:p>
        </w:tc>
        <w:tc>
          <w:tcPr>
            <w:tcW w:w="1302" w:type="pct"/>
            <w:tcBorders>
              <w:top w:val="nil"/>
              <w:left w:val="nil"/>
              <w:bottom w:val="single" w:sz="4" w:space="0" w:color="auto"/>
              <w:right w:val="single" w:sz="4" w:space="0" w:color="auto"/>
            </w:tcBorders>
            <w:shd w:val="clear" w:color="000000" w:fill="FFFF00"/>
            <w:noWrap/>
            <w:vAlign w:val="bottom"/>
            <w:hideMark/>
          </w:tcPr>
          <w:p w14:paraId="0F0436D6"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S4-6 Tracking 3 due home</w:t>
            </w:r>
          </w:p>
        </w:tc>
        <w:tc>
          <w:tcPr>
            <w:tcW w:w="3119" w:type="pct"/>
            <w:tcBorders>
              <w:top w:val="nil"/>
              <w:left w:val="nil"/>
              <w:bottom w:val="single" w:sz="4" w:space="0" w:color="auto"/>
              <w:right w:val="single" w:sz="4" w:space="0" w:color="auto"/>
            </w:tcBorders>
            <w:noWrap/>
            <w:vAlign w:val="bottom"/>
            <w:hideMark/>
          </w:tcPr>
          <w:p w14:paraId="2FB860A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78C8B376"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6848BB8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09-Feb</w:t>
            </w:r>
          </w:p>
        </w:tc>
        <w:tc>
          <w:tcPr>
            <w:tcW w:w="1302" w:type="pct"/>
            <w:tcBorders>
              <w:top w:val="nil"/>
              <w:left w:val="nil"/>
              <w:bottom w:val="single" w:sz="4" w:space="0" w:color="auto"/>
              <w:right w:val="single" w:sz="4" w:space="0" w:color="auto"/>
            </w:tcBorders>
            <w:noWrap/>
            <w:vAlign w:val="bottom"/>
            <w:hideMark/>
          </w:tcPr>
          <w:p w14:paraId="276C3CD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7E680D07"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23730CB1"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4699A1B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16-Feb</w:t>
            </w:r>
          </w:p>
        </w:tc>
        <w:tc>
          <w:tcPr>
            <w:tcW w:w="4420" w:type="pct"/>
            <w:gridSpan w:val="2"/>
            <w:tcBorders>
              <w:top w:val="single" w:sz="4" w:space="0" w:color="auto"/>
              <w:left w:val="nil"/>
              <w:bottom w:val="single" w:sz="4" w:space="0" w:color="auto"/>
              <w:right w:val="single" w:sz="4" w:space="0" w:color="000000"/>
            </w:tcBorders>
            <w:shd w:val="clear" w:color="000000" w:fill="BFBFBF"/>
            <w:noWrap/>
            <w:vAlign w:val="bottom"/>
            <w:hideMark/>
          </w:tcPr>
          <w:p w14:paraId="4690289E" w14:textId="77777777" w:rsidR="00423DAA" w:rsidRPr="00423DAA" w:rsidRDefault="00423DAA" w:rsidP="00423DAA">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School holiday</w:t>
            </w:r>
          </w:p>
        </w:tc>
      </w:tr>
      <w:tr w:rsidR="00423DAA" w:rsidRPr="00423DAA" w14:paraId="68F2F9A8"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0FBAAD3B"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23-Feb</w:t>
            </w:r>
          </w:p>
        </w:tc>
        <w:tc>
          <w:tcPr>
            <w:tcW w:w="1302" w:type="pct"/>
            <w:tcBorders>
              <w:top w:val="nil"/>
              <w:left w:val="nil"/>
              <w:bottom w:val="single" w:sz="4" w:space="0" w:color="auto"/>
              <w:right w:val="single" w:sz="4" w:space="0" w:color="auto"/>
            </w:tcBorders>
            <w:noWrap/>
            <w:vAlign w:val="bottom"/>
            <w:hideMark/>
          </w:tcPr>
          <w:p w14:paraId="667888E5"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vAlign w:val="center"/>
            <w:hideMark/>
          </w:tcPr>
          <w:p w14:paraId="3928AFF4"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10B19FA7"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4C608FF3"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02-Mar</w:t>
            </w:r>
          </w:p>
        </w:tc>
        <w:tc>
          <w:tcPr>
            <w:tcW w:w="1302" w:type="pct"/>
            <w:tcBorders>
              <w:top w:val="nil"/>
              <w:left w:val="nil"/>
              <w:bottom w:val="single" w:sz="4" w:space="0" w:color="auto"/>
              <w:right w:val="single" w:sz="4" w:space="0" w:color="auto"/>
            </w:tcBorders>
            <w:shd w:val="clear" w:color="000000" w:fill="47D359"/>
            <w:noWrap/>
            <w:vAlign w:val="bottom"/>
            <w:hideMark/>
          </w:tcPr>
          <w:p w14:paraId="41214CA9"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S1 Tracking 2 due home</w:t>
            </w:r>
          </w:p>
        </w:tc>
        <w:tc>
          <w:tcPr>
            <w:tcW w:w="3119" w:type="pct"/>
            <w:tcBorders>
              <w:top w:val="nil"/>
              <w:left w:val="nil"/>
              <w:bottom w:val="single" w:sz="4" w:space="0" w:color="auto"/>
              <w:right w:val="single" w:sz="4" w:space="0" w:color="auto"/>
            </w:tcBorders>
            <w:vAlign w:val="center"/>
            <w:hideMark/>
          </w:tcPr>
          <w:p w14:paraId="3586D54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2DB647F9"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09467162"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09-Mar</w:t>
            </w:r>
          </w:p>
        </w:tc>
        <w:tc>
          <w:tcPr>
            <w:tcW w:w="1302" w:type="pct"/>
            <w:tcBorders>
              <w:top w:val="nil"/>
              <w:left w:val="nil"/>
              <w:bottom w:val="single" w:sz="4" w:space="0" w:color="auto"/>
              <w:right w:val="single" w:sz="4" w:space="0" w:color="auto"/>
            </w:tcBorders>
            <w:noWrap/>
            <w:vAlign w:val="bottom"/>
            <w:hideMark/>
          </w:tcPr>
          <w:p w14:paraId="1EFD2F1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7204657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18A3AFD8"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44F3F419"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16-Mar</w:t>
            </w:r>
          </w:p>
        </w:tc>
        <w:tc>
          <w:tcPr>
            <w:tcW w:w="1302" w:type="pct"/>
            <w:tcBorders>
              <w:top w:val="nil"/>
              <w:left w:val="nil"/>
              <w:bottom w:val="single" w:sz="4" w:space="0" w:color="auto"/>
              <w:right w:val="single" w:sz="4" w:space="0" w:color="auto"/>
            </w:tcBorders>
            <w:noWrap/>
            <w:vAlign w:val="bottom"/>
            <w:hideMark/>
          </w:tcPr>
          <w:p w14:paraId="30C6A34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4F7362D7"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64697340"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5A9DADD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23-Mar</w:t>
            </w:r>
          </w:p>
        </w:tc>
        <w:tc>
          <w:tcPr>
            <w:tcW w:w="1302" w:type="pct"/>
            <w:tcBorders>
              <w:top w:val="nil"/>
              <w:left w:val="nil"/>
              <w:bottom w:val="single" w:sz="4" w:space="0" w:color="auto"/>
              <w:right w:val="single" w:sz="4" w:space="0" w:color="auto"/>
            </w:tcBorders>
            <w:noWrap/>
            <w:vAlign w:val="bottom"/>
            <w:hideMark/>
          </w:tcPr>
          <w:p w14:paraId="6BAAF1D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180DCC75"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287FDE52"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3C775AC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30-Mar</w:t>
            </w:r>
          </w:p>
        </w:tc>
        <w:tc>
          <w:tcPr>
            <w:tcW w:w="1302" w:type="pct"/>
            <w:tcBorders>
              <w:top w:val="nil"/>
              <w:left w:val="nil"/>
              <w:bottom w:val="single" w:sz="4" w:space="0" w:color="auto"/>
              <w:right w:val="single" w:sz="4" w:space="0" w:color="auto"/>
            </w:tcBorders>
            <w:noWrap/>
            <w:vAlign w:val="bottom"/>
            <w:hideMark/>
          </w:tcPr>
          <w:p w14:paraId="115B1550" w14:textId="77777777" w:rsidR="00423DAA" w:rsidRPr="00423DAA" w:rsidRDefault="00423DAA" w:rsidP="00423DAA">
            <w:pPr>
              <w:spacing w:after="0" w:line="240" w:lineRule="auto"/>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6E4D59ED" w14:textId="77777777" w:rsidR="00423DAA" w:rsidRPr="00423DAA" w:rsidRDefault="00423DAA" w:rsidP="00423DAA">
            <w:pPr>
              <w:spacing w:after="0" w:line="240" w:lineRule="auto"/>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 </w:t>
            </w:r>
          </w:p>
        </w:tc>
      </w:tr>
      <w:tr w:rsidR="00423DAA" w:rsidRPr="00423DAA" w14:paraId="6BF3AFB0" w14:textId="77777777" w:rsidTr="00A3502D">
        <w:trPr>
          <w:trHeight w:val="290"/>
        </w:trPr>
        <w:tc>
          <w:tcPr>
            <w:tcW w:w="580" w:type="pct"/>
            <w:tcBorders>
              <w:top w:val="nil"/>
              <w:left w:val="single" w:sz="4" w:space="0" w:color="auto"/>
              <w:bottom w:val="single" w:sz="4" w:space="0" w:color="auto"/>
              <w:right w:val="single" w:sz="4" w:space="0" w:color="auto"/>
            </w:tcBorders>
            <w:shd w:val="clear" w:color="000000" w:fill="BFBFBF"/>
            <w:noWrap/>
            <w:vAlign w:val="bottom"/>
            <w:hideMark/>
          </w:tcPr>
          <w:p w14:paraId="4C80C821"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06-Apr</w:t>
            </w:r>
          </w:p>
        </w:tc>
        <w:tc>
          <w:tcPr>
            <w:tcW w:w="4420" w:type="pct"/>
            <w:gridSpan w:val="2"/>
            <w:tcBorders>
              <w:top w:val="single" w:sz="4" w:space="0" w:color="auto"/>
              <w:left w:val="nil"/>
              <w:bottom w:val="single" w:sz="4" w:space="0" w:color="auto"/>
              <w:right w:val="single" w:sz="4" w:space="0" w:color="auto"/>
            </w:tcBorders>
            <w:shd w:val="clear" w:color="000000" w:fill="BFBFBF"/>
            <w:noWrap/>
            <w:vAlign w:val="bottom"/>
            <w:hideMark/>
          </w:tcPr>
          <w:p w14:paraId="726D7378" w14:textId="77777777" w:rsidR="00423DAA" w:rsidRPr="00423DAA" w:rsidRDefault="00423DAA" w:rsidP="00423DAA">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School holiday</w:t>
            </w:r>
          </w:p>
        </w:tc>
      </w:tr>
      <w:tr w:rsidR="00423DAA" w:rsidRPr="00423DAA" w14:paraId="09492DEA" w14:textId="77777777" w:rsidTr="00A3502D">
        <w:trPr>
          <w:trHeight w:val="290"/>
        </w:trPr>
        <w:tc>
          <w:tcPr>
            <w:tcW w:w="580" w:type="pct"/>
            <w:tcBorders>
              <w:top w:val="nil"/>
              <w:left w:val="single" w:sz="4" w:space="0" w:color="auto"/>
              <w:bottom w:val="single" w:sz="4" w:space="0" w:color="auto"/>
              <w:right w:val="single" w:sz="4" w:space="0" w:color="auto"/>
            </w:tcBorders>
            <w:shd w:val="clear" w:color="000000" w:fill="BFBFBF"/>
            <w:noWrap/>
            <w:vAlign w:val="bottom"/>
            <w:hideMark/>
          </w:tcPr>
          <w:p w14:paraId="7EA7DEC1"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14-Apr</w:t>
            </w:r>
          </w:p>
        </w:tc>
        <w:tc>
          <w:tcPr>
            <w:tcW w:w="4420" w:type="pct"/>
            <w:gridSpan w:val="2"/>
            <w:tcBorders>
              <w:top w:val="single" w:sz="4" w:space="0" w:color="auto"/>
              <w:left w:val="nil"/>
              <w:bottom w:val="single" w:sz="4" w:space="0" w:color="auto"/>
              <w:right w:val="single" w:sz="4" w:space="0" w:color="auto"/>
            </w:tcBorders>
            <w:shd w:val="clear" w:color="000000" w:fill="BFBFBF"/>
            <w:noWrap/>
            <w:vAlign w:val="bottom"/>
            <w:hideMark/>
          </w:tcPr>
          <w:p w14:paraId="374265D3" w14:textId="77777777" w:rsidR="00423DAA" w:rsidRPr="00423DAA" w:rsidRDefault="00423DAA" w:rsidP="00423DAA">
            <w:pPr>
              <w:spacing w:after="0" w:line="240" w:lineRule="auto"/>
              <w:jc w:val="center"/>
              <w:rPr>
                <w:rFonts w:ascii="Aptos Narrow" w:eastAsia="Times New Roman" w:hAnsi="Aptos Narrow" w:cs="Times New Roman"/>
                <w:b/>
                <w:bCs/>
                <w:color w:val="000000"/>
                <w:kern w:val="0"/>
                <w:sz w:val="22"/>
                <w:szCs w:val="22"/>
                <w:lang w:eastAsia="en-GB"/>
                <w14:ligatures w14:val="none"/>
              </w:rPr>
            </w:pPr>
            <w:r w:rsidRPr="00423DAA">
              <w:rPr>
                <w:rFonts w:ascii="Aptos Narrow" w:eastAsia="Times New Roman" w:hAnsi="Aptos Narrow" w:cs="Times New Roman"/>
                <w:b/>
                <w:bCs/>
                <w:color w:val="000000"/>
                <w:kern w:val="0"/>
                <w:sz w:val="22"/>
                <w:szCs w:val="22"/>
                <w:lang w:eastAsia="en-GB"/>
                <w14:ligatures w14:val="none"/>
              </w:rPr>
              <w:t>School holiday</w:t>
            </w:r>
          </w:p>
        </w:tc>
      </w:tr>
      <w:tr w:rsidR="00423DAA" w:rsidRPr="00423DAA" w14:paraId="11C83202"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577330D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20-Apr</w:t>
            </w:r>
          </w:p>
        </w:tc>
        <w:tc>
          <w:tcPr>
            <w:tcW w:w="1302" w:type="pct"/>
            <w:tcBorders>
              <w:top w:val="nil"/>
              <w:left w:val="nil"/>
              <w:bottom w:val="single" w:sz="4" w:space="0" w:color="auto"/>
              <w:right w:val="single" w:sz="4" w:space="0" w:color="auto"/>
            </w:tcBorders>
            <w:noWrap/>
            <w:vAlign w:val="bottom"/>
            <w:hideMark/>
          </w:tcPr>
          <w:p w14:paraId="0A75F707"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6A928369"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56C50CE7"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4833288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27-Apr</w:t>
            </w:r>
          </w:p>
        </w:tc>
        <w:tc>
          <w:tcPr>
            <w:tcW w:w="1302" w:type="pct"/>
            <w:tcBorders>
              <w:top w:val="nil"/>
              <w:left w:val="nil"/>
              <w:bottom w:val="single" w:sz="4" w:space="0" w:color="auto"/>
              <w:right w:val="single" w:sz="4" w:space="0" w:color="auto"/>
            </w:tcBorders>
            <w:noWrap/>
            <w:vAlign w:val="bottom"/>
            <w:hideMark/>
          </w:tcPr>
          <w:p w14:paraId="52E7FA1B"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2872CA3B"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4195FDC3"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608CE118"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04-May</w:t>
            </w:r>
          </w:p>
        </w:tc>
        <w:tc>
          <w:tcPr>
            <w:tcW w:w="1302" w:type="pct"/>
            <w:tcBorders>
              <w:top w:val="nil"/>
              <w:left w:val="nil"/>
              <w:bottom w:val="single" w:sz="4" w:space="0" w:color="auto"/>
              <w:right w:val="single" w:sz="4" w:space="0" w:color="auto"/>
            </w:tcBorders>
            <w:shd w:val="clear" w:color="000000" w:fill="E49EDD"/>
            <w:noWrap/>
            <w:vAlign w:val="bottom"/>
            <w:hideMark/>
          </w:tcPr>
          <w:p w14:paraId="1170AAB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S2 Tracking 3 due home</w:t>
            </w:r>
          </w:p>
        </w:tc>
        <w:tc>
          <w:tcPr>
            <w:tcW w:w="3119" w:type="pct"/>
            <w:tcBorders>
              <w:top w:val="nil"/>
              <w:left w:val="nil"/>
              <w:bottom w:val="single" w:sz="4" w:space="0" w:color="auto"/>
              <w:right w:val="single" w:sz="4" w:space="0" w:color="auto"/>
            </w:tcBorders>
            <w:noWrap/>
            <w:vAlign w:val="bottom"/>
            <w:hideMark/>
          </w:tcPr>
          <w:p w14:paraId="2A52B27C"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7C471706"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3234FCF4"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11-May</w:t>
            </w:r>
          </w:p>
        </w:tc>
        <w:tc>
          <w:tcPr>
            <w:tcW w:w="1302" w:type="pct"/>
            <w:tcBorders>
              <w:top w:val="nil"/>
              <w:left w:val="nil"/>
              <w:bottom w:val="single" w:sz="4" w:space="0" w:color="auto"/>
              <w:right w:val="single" w:sz="4" w:space="0" w:color="auto"/>
            </w:tcBorders>
            <w:shd w:val="clear" w:color="000000" w:fill="47D359"/>
            <w:noWrap/>
            <w:vAlign w:val="bottom"/>
            <w:hideMark/>
          </w:tcPr>
          <w:p w14:paraId="5EBCA6A1"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S1 Tracking 3 due home</w:t>
            </w:r>
          </w:p>
        </w:tc>
        <w:tc>
          <w:tcPr>
            <w:tcW w:w="3119" w:type="pct"/>
            <w:tcBorders>
              <w:top w:val="nil"/>
              <w:left w:val="nil"/>
              <w:bottom w:val="single" w:sz="4" w:space="0" w:color="auto"/>
              <w:right w:val="single" w:sz="4" w:space="0" w:color="auto"/>
            </w:tcBorders>
            <w:noWrap/>
            <w:vAlign w:val="bottom"/>
            <w:hideMark/>
          </w:tcPr>
          <w:p w14:paraId="06516973"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5D4B6CEC"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4E4B2E80"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18-May</w:t>
            </w:r>
          </w:p>
        </w:tc>
        <w:tc>
          <w:tcPr>
            <w:tcW w:w="1302" w:type="pct"/>
            <w:tcBorders>
              <w:top w:val="nil"/>
              <w:left w:val="nil"/>
              <w:bottom w:val="single" w:sz="4" w:space="0" w:color="auto"/>
              <w:right w:val="single" w:sz="4" w:space="0" w:color="auto"/>
            </w:tcBorders>
            <w:shd w:val="clear" w:color="000000" w:fill="00FFFF"/>
            <w:noWrap/>
            <w:vAlign w:val="bottom"/>
            <w:hideMark/>
          </w:tcPr>
          <w:p w14:paraId="0300E03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S3 Tracking 3 due home</w:t>
            </w:r>
          </w:p>
        </w:tc>
        <w:tc>
          <w:tcPr>
            <w:tcW w:w="3119" w:type="pct"/>
            <w:tcBorders>
              <w:top w:val="nil"/>
              <w:left w:val="nil"/>
              <w:bottom w:val="single" w:sz="4" w:space="0" w:color="auto"/>
              <w:right w:val="single" w:sz="4" w:space="0" w:color="auto"/>
            </w:tcBorders>
            <w:shd w:val="clear" w:color="000000" w:fill="47D359"/>
            <w:noWrap/>
            <w:vAlign w:val="bottom"/>
            <w:hideMark/>
          </w:tcPr>
          <w:p w14:paraId="53A7894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S1 Consultation Evening Wednesday 20 May</w:t>
            </w:r>
          </w:p>
        </w:tc>
      </w:tr>
      <w:tr w:rsidR="00423DAA" w:rsidRPr="00423DAA" w14:paraId="014755CF"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319E86A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26-May</w:t>
            </w:r>
          </w:p>
        </w:tc>
        <w:tc>
          <w:tcPr>
            <w:tcW w:w="1302" w:type="pct"/>
            <w:tcBorders>
              <w:top w:val="nil"/>
              <w:left w:val="nil"/>
              <w:bottom w:val="single" w:sz="4" w:space="0" w:color="auto"/>
              <w:right w:val="single" w:sz="4" w:space="0" w:color="auto"/>
            </w:tcBorders>
            <w:noWrap/>
            <w:vAlign w:val="bottom"/>
            <w:hideMark/>
          </w:tcPr>
          <w:p w14:paraId="38614C69"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07BD392E"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34D636DD"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28B38D3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01-Jun</w:t>
            </w:r>
          </w:p>
        </w:tc>
        <w:tc>
          <w:tcPr>
            <w:tcW w:w="1302" w:type="pct"/>
            <w:tcBorders>
              <w:top w:val="nil"/>
              <w:left w:val="nil"/>
              <w:bottom w:val="single" w:sz="4" w:space="0" w:color="auto"/>
              <w:right w:val="single" w:sz="4" w:space="0" w:color="auto"/>
            </w:tcBorders>
            <w:noWrap/>
            <w:vAlign w:val="bottom"/>
            <w:hideMark/>
          </w:tcPr>
          <w:p w14:paraId="6AB7505B" w14:textId="77777777" w:rsidR="00423DAA" w:rsidRPr="00423DAA" w:rsidRDefault="00423DAA" w:rsidP="00423DAA">
            <w:pPr>
              <w:spacing w:after="0" w:line="240" w:lineRule="auto"/>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Change of timetable</w:t>
            </w:r>
          </w:p>
        </w:tc>
        <w:tc>
          <w:tcPr>
            <w:tcW w:w="3119" w:type="pct"/>
            <w:tcBorders>
              <w:top w:val="nil"/>
              <w:left w:val="nil"/>
              <w:bottom w:val="single" w:sz="4" w:space="0" w:color="auto"/>
              <w:right w:val="single" w:sz="4" w:space="0" w:color="auto"/>
            </w:tcBorders>
            <w:noWrap/>
            <w:vAlign w:val="bottom"/>
            <w:hideMark/>
          </w:tcPr>
          <w:p w14:paraId="15929E79" w14:textId="77777777" w:rsidR="00423DAA" w:rsidRPr="00423DAA" w:rsidRDefault="00423DAA" w:rsidP="00423DAA">
            <w:pPr>
              <w:spacing w:after="0" w:line="240" w:lineRule="auto"/>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6F6A8D79" w14:textId="77777777" w:rsidTr="00A3502D">
        <w:trPr>
          <w:trHeight w:val="290"/>
        </w:trPr>
        <w:tc>
          <w:tcPr>
            <w:tcW w:w="580" w:type="pct"/>
            <w:tcBorders>
              <w:top w:val="nil"/>
              <w:left w:val="single" w:sz="4" w:space="0" w:color="auto"/>
              <w:bottom w:val="single" w:sz="4" w:space="0" w:color="auto"/>
              <w:right w:val="single" w:sz="4" w:space="0" w:color="auto"/>
            </w:tcBorders>
            <w:noWrap/>
            <w:vAlign w:val="bottom"/>
            <w:hideMark/>
          </w:tcPr>
          <w:p w14:paraId="19038AE3"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08-Jun</w:t>
            </w:r>
          </w:p>
        </w:tc>
        <w:tc>
          <w:tcPr>
            <w:tcW w:w="1302" w:type="pct"/>
            <w:tcBorders>
              <w:top w:val="nil"/>
              <w:left w:val="nil"/>
              <w:bottom w:val="single" w:sz="4" w:space="0" w:color="auto"/>
              <w:right w:val="single" w:sz="4" w:space="0" w:color="auto"/>
            </w:tcBorders>
            <w:noWrap/>
            <w:vAlign w:val="bottom"/>
            <w:hideMark/>
          </w:tcPr>
          <w:p w14:paraId="24190067"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nil"/>
              <w:left w:val="nil"/>
              <w:bottom w:val="single" w:sz="4" w:space="0" w:color="auto"/>
              <w:right w:val="single" w:sz="4" w:space="0" w:color="auto"/>
            </w:tcBorders>
            <w:noWrap/>
            <w:vAlign w:val="bottom"/>
            <w:hideMark/>
          </w:tcPr>
          <w:p w14:paraId="6E312BCF"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423DAA" w:rsidRPr="00423DAA" w14:paraId="3884FA90" w14:textId="77777777" w:rsidTr="00A3502D">
        <w:trPr>
          <w:trHeight w:val="290"/>
        </w:trPr>
        <w:tc>
          <w:tcPr>
            <w:tcW w:w="580" w:type="pct"/>
            <w:tcBorders>
              <w:top w:val="single" w:sz="4" w:space="0" w:color="auto"/>
              <w:left w:val="single" w:sz="4" w:space="0" w:color="auto"/>
              <w:bottom w:val="single" w:sz="4" w:space="0" w:color="auto"/>
              <w:right w:val="single" w:sz="4" w:space="0" w:color="auto"/>
            </w:tcBorders>
            <w:noWrap/>
            <w:vAlign w:val="bottom"/>
            <w:hideMark/>
          </w:tcPr>
          <w:p w14:paraId="65C23CBD"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15-Jun</w:t>
            </w:r>
          </w:p>
        </w:tc>
        <w:tc>
          <w:tcPr>
            <w:tcW w:w="1302" w:type="pct"/>
            <w:tcBorders>
              <w:top w:val="single" w:sz="4" w:space="0" w:color="auto"/>
              <w:left w:val="nil"/>
              <w:bottom w:val="single" w:sz="4" w:space="0" w:color="auto"/>
              <w:right w:val="single" w:sz="4" w:space="0" w:color="auto"/>
            </w:tcBorders>
            <w:noWrap/>
            <w:vAlign w:val="bottom"/>
            <w:hideMark/>
          </w:tcPr>
          <w:p w14:paraId="25A95554"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c>
          <w:tcPr>
            <w:tcW w:w="3119" w:type="pct"/>
            <w:tcBorders>
              <w:top w:val="single" w:sz="4" w:space="0" w:color="auto"/>
              <w:left w:val="nil"/>
              <w:bottom w:val="single" w:sz="4" w:space="0" w:color="auto"/>
              <w:right w:val="single" w:sz="4" w:space="0" w:color="auto"/>
            </w:tcBorders>
            <w:noWrap/>
            <w:vAlign w:val="bottom"/>
            <w:hideMark/>
          </w:tcPr>
          <w:p w14:paraId="6C3B42F7" w14:textId="77777777" w:rsidR="00423DAA" w:rsidRPr="00423DAA" w:rsidRDefault="00423DAA"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r w:rsidRPr="00423DAA">
              <w:rPr>
                <w:rFonts w:ascii="Aptos Narrow" w:eastAsia="Times New Roman" w:hAnsi="Aptos Narrow" w:cs="Times New Roman"/>
                <w:color w:val="000000"/>
                <w:kern w:val="0"/>
                <w:sz w:val="22"/>
                <w:szCs w:val="22"/>
                <w:lang w:eastAsia="en-GB"/>
                <w14:ligatures w14:val="none"/>
              </w:rPr>
              <w:t> </w:t>
            </w:r>
          </w:p>
        </w:tc>
      </w:tr>
      <w:tr w:rsidR="00A3502D" w:rsidRPr="00423DAA" w14:paraId="7FA35B92" w14:textId="77777777" w:rsidTr="00A3502D">
        <w:trPr>
          <w:trHeight w:val="290"/>
        </w:trPr>
        <w:tc>
          <w:tcPr>
            <w:tcW w:w="580" w:type="pct"/>
            <w:tcBorders>
              <w:top w:val="single" w:sz="4" w:space="0" w:color="auto"/>
              <w:left w:val="single" w:sz="4" w:space="0" w:color="auto"/>
              <w:bottom w:val="single" w:sz="4" w:space="0" w:color="auto"/>
              <w:right w:val="single" w:sz="4" w:space="0" w:color="auto"/>
            </w:tcBorders>
            <w:noWrap/>
            <w:vAlign w:val="bottom"/>
          </w:tcPr>
          <w:p w14:paraId="5255E336" w14:textId="5461DC76" w:rsidR="00A3502D" w:rsidRPr="00423DAA" w:rsidRDefault="00A3502D" w:rsidP="00A3502D">
            <w:pPr>
              <w:spacing w:after="0" w:line="240" w:lineRule="auto"/>
              <w:jc w:val="center"/>
              <w:rPr>
                <w:rFonts w:ascii="Aptos Narrow" w:eastAsia="Times New Roman" w:hAnsi="Aptos Narrow" w:cs="Times New Roman"/>
                <w:color w:val="000000"/>
                <w:kern w:val="0"/>
                <w:sz w:val="22"/>
                <w:szCs w:val="22"/>
                <w:lang w:eastAsia="en-GB"/>
                <w14:ligatures w14:val="none"/>
              </w:rPr>
            </w:pPr>
            <w:r>
              <w:rPr>
                <w:rFonts w:ascii="Aptos Narrow" w:eastAsia="Times New Roman" w:hAnsi="Aptos Narrow" w:cs="Times New Roman"/>
                <w:color w:val="000000"/>
                <w:kern w:val="0"/>
                <w:sz w:val="22"/>
                <w:szCs w:val="22"/>
                <w:lang w:eastAsia="en-GB"/>
                <w14:ligatures w14:val="none"/>
              </w:rPr>
              <w:t>26-Jun</w:t>
            </w:r>
          </w:p>
        </w:tc>
        <w:tc>
          <w:tcPr>
            <w:tcW w:w="1302" w:type="pct"/>
            <w:tcBorders>
              <w:top w:val="single" w:sz="4" w:space="0" w:color="auto"/>
              <w:left w:val="nil"/>
              <w:bottom w:val="single" w:sz="4" w:space="0" w:color="auto"/>
              <w:right w:val="single" w:sz="4" w:space="0" w:color="auto"/>
            </w:tcBorders>
            <w:noWrap/>
            <w:vAlign w:val="bottom"/>
          </w:tcPr>
          <w:p w14:paraId="43FA7904" w14:textId="77777777" w:rsidR="00A3502D" w:rsidRPr="00423DAA" w:rsidRDefault="00A3502D"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p>
        </w:tc>
        <w:tc>
          <w:tcPr>
            <w:tcW w:w="3119" w:type="pct"/>
            <w:tcBorders>
              <w:top w:val="single" w:sz="4" w:space="0" w:color="auto"/>
              <w:left w:val="nil"/>
              <w:bottom w:val="single" w:sz="4" w:space="0" w:color="auto"/>
              <w:right w:val="single" w:sz="4" w:space="0" w:color="auto"/>
            </w:tcBorders>
            <w:noWrap/>
            <w:vAlign w:val="bottom"/>
          </w:tcPr>
          <w:p w14:paraId="7B016597" w14:textId="77777777" w:rsidR="00A3502D" w:rsidRPr="00423DAA" w:rsidRDefault="00A3502D" w:rsidP="00423DAA">
            <w:pPr>
              <w:spacing w:after="0" w:line="240" w:lineRule="auto"/>
              <w:jc w:val="center"/>
              <w:rPr>
                <w:rFonts w:ascii="Aptos Narrow" w:eastAsia="Times New Roman" w:hAnsi="Aptos Narrow" w:cs="Times New Roman"/>
                <w:color w:val="000000"/>
                <w:kern w:val="0"/>
                <w:sz w:val="22"/>
                <w:szCs w:val="22"/>
                <w:lang w:eastAsia="en-GB"/>
                <w14:ligatures w14:val="none"/>
              </w:rPr>
            </w:pPr>
          </w:p>
        </w:tc>
      </w:tr>
    </w:tbl>
    <w:p w14:paraId="1A4CDAE1" w14:textId="77777777" w:rsidR="00ED59E3" w:rsidRDefault="00ED59E3"/>
    <w:sectPr w:rsidR="00ED59E3" w:rsidSect="009363C4">
      <w:pgSz w:w="11906" w:h="16838"/>
      <w:pgMar w:top="1440"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7B74FC"/>
    <w:multiLevelType w:val="hybridMultilevel"/>
    <w:tmpl w:val="8DA8D01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607201499">
    <w:abstractNumId w:val="0"/>
  </w:num>
  <w:num w:numId="2" w16cid:durableId="1231575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9E3"/>
    <w:rsid w:val="00423DAA"/>
    <w:rsid w:val="009363C4"/>
    <w:rsid w:val="009D441E"/>
    <w:rsid w:val="00A3502D"/>
    <w:rsid w:val="00C574A2"/>
    <w:rsid w:val="00ED59E3"/>
    <w:rsid w:val="00F57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48561"/>
  <w15:chartTrackingRefBased/>
  <w15:docId w15:val="{C5AA365C-5C76-4A0B-A9A4-E97472AB8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59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59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59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59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59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59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59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59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59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59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59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59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59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59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59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59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59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59E3"/>
    <w:rPr>
      <w:rFonts w:eastAsiaTheme="majorEastAsia" w:cstheme="majorBidi"/>
      <w:color w:val="272727" w:themeColor="text1" w:themeTint="D8"/>
    </w:rPr>
  </w:style>
  <w:style w:type="paragraph" w:styleId="Title">
    <w:name w:val="Title"/>
    <w:basedOn w:val="Normal"/>
    <w:next w:val="Normal"/>
    <w:link w:val="TitleChar"/>
    <w:uiPriority w:val="10"/>
    <w:qFormat/>
    <w:rsid w:val="00ED59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59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59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59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59E3"/>
    <w:pPr>
      <w:spacing w:before="160"/>
      <w:jc w:val="center"/>
    </w:pPr>
    <w:rPr>
      <w:i/>
      <w:iCs/>
      <w:color w:val="404040" w:themeColor="text1" w:themeTint="BF"/>
    </w:rPr>
  </w:style>
  <w:style w:type="character" w:customStyle="1" w:styleId="QuoteChar">
    <w:name w:val="Quote Char"/>
    <w:basedOn w:val="DefaultParagraphFont"/>
    <w:link w:val="Quote"/>
    <w:uiPriority w:val="29"/>
    <w:rsid w:val="00ED59E3"/>
    <w:rPr>
      <w:i/>
      <w:iCs/>
      <w:color w:val="404040" w:themeColor="text1" w:themeTint="BF"/>
    </w:rPr>
  </w:style>
  <w:style w:type="paragraph" w:styleId="ListParagraph">
    <w:name w:val="List Paragraph"/>
    <w:basedOn w:val="Normal"/>
    <w:uiPriority w:val="34"/>
    <w:qFormat/>
    <w:rsid w:val="00ED59E3"/>
    <w:pPr>
      <w:ind w:left="720"/>
      <w:contextualSpacing/>
    </w:pPr>
  </w:style>
  <w:style w:type="character" w:styleId="IntenseEmphasis">
    <w:name w:val="Intense Emphasis"/>
    <w:basedOn w:val="DefaultParagraphFont"/>
    <w:uiPriority w:val="21"/>
    <w:qFormat/>
    <w:rsid w:val="00ED59E3"/>
    <w:rPr>
      <w:i/>
      <w:iCs/>
      <w:color w:val="0F4761" w:themeColor="accent1" w:themeShade="BF"/>
    </w:rPr>
  </w:style>
  <w:style w:type="paragraph" w:styleId="IntenseQuote">
    <w:name w:val="Intense Quote"/>
    <w:basedOn w:val="Normal"/>
    <w:next w:val="Normal"/>
    <w:link w:val="IntenseQuoteChar"/>
    <w:uiPriority w:val="30"/>
    <w:qFormat/>
    <w:rsid w:val="00ED59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59E3"/>
    <w:rPr>
      <w:i/>
      <w:iCs/>
      <w:color w:val="0F4761" w:themeColor="accent1" w:themeShade="BF"/>
    </w:rPr>
  </w:style>
  <w:style w:type="character" w:styleId="IntenseReference">
    <w:name w:val="Intense Reference"/>
    <w:basedOn w:val="DefaultParagraphFont"/>
    <w:uiPriority w:val="32"/>
    <w:qFormat/>
    <w:rsid w:val="00ED59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125023">
      <w:bodyDiv w:val="1"/>
      <w:marLeft w:val="0"/>
      <w:marRight w:val="0"/>
      <w:marTop w:val="0"/>
      <w:marBottom w:val="0"/>
      <w:divBdr>
        <w:top w:val="none" w:sz="0" w:space="0" w:color="auto"/>
        <w:left w:val="none" w:sz="0" w:space="0" w:color="auto"/>
        <w:bottom w:val="none" w:sz="0" w:space="0" w:color="auto"/>
        <w:right w:val="none" w:sz="0" w:space="0" w:color="auto"/>
      </w:divBdr>
    </w:div>
    <w:div w:id="1163937053">
      <w:bodyDiv w:val="1"/>
      <w:marLeft w:val="0"/>
      <w:marRight w:val="0"/>
      <w:marTop w:val="0"/>
      <w:marBottom w:val="0"/>
      <w:divBdr>
        <w:top w:val="none" w:sz="0" w:space="0" w:color="auto"/>
        <w:left w:val="none" w:sz="0" w:space="0" w:color="auto"/>
        <w:bottom w:val="none" w:sz="0" w:space="0" w:color="auto"/>
        <w:right w:val="none" w:sz="0" w:space="0" w:color="auto"/>
      </w:divBdr>
    </w:div>
    <w:div w:id="1273168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Robertson</dc:creator>
  <cp:keywords/>
  <dc:description/>
  <cp:lastModifiedBy>Rachel Robertson</cp:lastModifiedBy>
  <cp:revision>3</cp:revision>
  <dcterms:created xsi:type="dcterms:W3CDTF">2025-08-15T13:52:00Z</dcterms:created>
  <dcterms:modified xsi:type="dcterms:W3CDTF">2025-08-15T14:03:00Z</dcterms:modified>
</cp:coreProperties>
</file>