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1285"/>
        <w:gridCol w:w="3325"/>
        <w:gridCol w:w="260"/>
        <w:gridCol w:w="4210"/>
        <w:gridCol w:w="260"/>
      </w:tblGrid>
      <w:tr w:rsidR="004D0A60" w14:paraId="37C04E65" w14:textId="77777777" w:rsidTr="00B62307">
        <w:tc>
          <w:tcPr>
            <w:tcW w:w="6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0DED4A" w14:textId="7D2908F6" w:rsidR="004D0A60" w:rsidRDefault="004D0A60">
            <w:r w:rsidRPr="26F6C040">
              <w:rPr>
                <w:rFonts w:ascii="Calibri" w:eastAsia="Calibri" w:hAnsi="Calibri" w:cs="Calibri"/>
              </w:rPr>
              <w:t>Week</w:t>
            </w:r>
          </w:p>
          <w:p w14:paraId="44BBB7FE" w14:textId="4B5823F9" w:rsidR="004D0A60" w:rsidRDefault="004D0A60">
            <w:r w:rsidRPr="26F6C040">
              <w:rPr>
                <w:rFonts w:ascii="Calibri" w:eastAsia="Calibri" w:hAnsi="Calibri" w:cs="Calibri"/>
              </w:rPr>
              <w:t>Beginning</w:t>
            </w: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BC3B62" w14:textId="04B5672D" w:rsidR="004D0A60" w:rsidRDefault="004D0A60">
            <w:r w:rsidRPr="26F6C040">
              <w:rPr>
                <w:rFonts w:ascii="Calibri" w:eastAsia="Calibri" w:hAnsi="Calibri" w:cs="Calibri"/>
              </w:rPr>
              <w:t>Past paper practice</w:t>
            </w:r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AB3140" w14:textId="363E7CC6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2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6AF5E4" w14:textId="721DCE1A" w:rsidR="004D0A60" w:rsidRDefault="004D0A60">
            <w:r w:rsidRPr="26F6C040">
              <w:rPr>
                <w:rFonts w:ascii="Calibri" w:eastAsia="Calibri" w:hAnsi="Calibri" w:cs="Calibri"/>
              </w:rPr>
              <w:t>Topic by topic</w:t>
            </w:r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B2758F" w14:textId="722622A1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4D0A60" w14:paraId="03ED1C53" w14:textId="77777777" w:rsidTr="00B62307">
        <w:trPr>
          <w:trHeight w:val="1122"/>
        </w:trPr>
        <w:tc>
          <w:tcPr>
            <w:tcW w:w="6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0318E3" w14:textId="31ED0DC0" w:rsidR="004D0A60" w:rsidRDefault="004D0A60">
            <w:r w:rsidRPr="26F6C040">
              <w:rPr>
                <w:rFonts w:ascii="Calibri" w:eastAsia="Calibri" w:hAnsi="Calibri" w:cs="Calibri"/>
              </w:rPr>
              <w:t>05/04/21</w:t>
            </w: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7671D" w14:textId="06DBB7B2" w:rsidR="004D0A60" w:rsidRDefault="00A3606F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  <w:color w:val="0563C1"/>
              </w:rPr>
            </w:pPr>
            <w:hyperlink r:id="rId5">
              <w:r w:rsidR="004D0A60" w:rsidRPr="26F6C040">
                <w:rPr>
                  <w:rStyle w:val="Hyperlink"/>
                </w:rPr>
                <w:t>Paper E</w:t>
              </w:r>
            </w:hyperlink>
          </w:p>
          <w:p w14:paraId="53E32AF6" w14:textId="470F3286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  <w:p w14:paraId="06FF6C4F" w14:textId="1C8561CA" w:rsidR="004D0A60" w:rsidRDefault="00A3606F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  <w:color w:val="0563C1"/>
              </w:rPr>
            </w:pPr>
            <w:hyperlink r:id="rId6">
              <w:r w:rsidR="004D0A60" w:rsidRPr="26F6C040">
                <w:rPr>
                  <w:rStyle w:val="Hyperlink"/>
                </w:rPr>
                <w:t>Booster Paper A (NC)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3FFE24" w14:textId="4FC105D5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2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8330DE" w14:textId="1856635B" w:rsidR="00912C25" w:rsidRPr="00912C25" w:rsidRDefault="004D0A60" w:rsidP="00912C25">
            <w:pPr>
              <w:pStyle w:val="ListParagraph"/>
              <w:numPr>
                <w:ilvl w:val="0"/>
                <w:numId w:val="3"/>
              </w:numPr>
              <w:rPr>
                <w:rFonts w:eastAsiaTheme="minorEastAsia"/>
              </w:rPr>
            </w:pPr>
            <w:r>
              <w:t>Straight line</w:t>
            </w:r>
            <w:r w:rsidR="00912C25">
              <w:t xml:space="preserve"> </w:t>
            </w:r>
            <w:hyperlink r:id="rId7" w:history="1">
              <w:r w:rsidR="00BB5FAC" w:rsidRPr="00BB5FAC">
                <w:rPr>
                  <w:rStyle w:val="Hyperlink"/>
                </w:rPr>
                <w:t>ES</w:t>
              </w:r>
            </w:hyperlink>
            <w:r w:rsidR="00BB5FAC">
              <w:t xml:space="preserve"> or </w:t>
            </w:r>
            <w:hyperlink r:id="rId8" w:history="1">
              <w:r w:rsidR="00871A08" w:rsidRPr="00871A08">
                <w:rPr>
                  <w:rStyle w:val="Hyperlink"/>
                </w:rPr>
                <w:t>PPQs</w:t>
              </w:r>
            </w:hyperlink>
          </w:p>
          <w:p w14:paraId="2E43A9AD" w14:textId="1D515510" w:rsidR="004D0A60" w:rsidRDefault="004D0A60" w:rsidP="26F6C040">
            <w:pPr>
              <w:pStyle w:val="ListParagraph"/>
              <w:numPr>
                <w:ilvl w:val="0"/>
                <w:numId w:val="3"/>
              </w:numPr>
              <w:rPr>
                <w:rFonts w:eastAsiaTheme="minorEastAsia"/>
              </w:rPr>
            </w:pPr>
            <w:r>
              <w:t>Simultaneous equations</w:t>
            </w:r>
            <w:r w:rsidR="00BB5FAC">
              <w:t xml:space="preserve"> </w:t>
            </w:r>
            <w:hyperlink r:id="rId9" w:history="1">
              <w:r w:rsidR="008E4A84" w:rsidRPr="008E4A84">
                <w:rPr>
                  <w:rStyle w:val="Hyperlink"/>
                </w:rPr>
                <w:t>ES</w:t>
              </w:r>
            </w:hyperlink>
            <w:r w:rsidR="008E4A84">
              <w:t xml:space="preserve"> or</w:t>
            </w:r>
            <w:r w:rsidR="006A75D4">
              <w:t xml:space="preserve"> </w:t>
            </w:r>
            <w:hyperlink r:id="rId10" w:history="1">
              <w:r w:rsidR="006A75D4" w:rsidRPr="006A75D4">
                <w:rPr>
                  <w:rStyle w:val="Hyperlink"/>
                </w:rPr>
                <w:t>PPQs</w:t>
              </w:r>
            </w:hyperlink>
            <w:r w:rsidR="008E4A84">
              <w:t xml:space="preserve"> </w:t>
            </w:r>
          </w:p>
          <w:p w14:paraId="6D596172" w14:textId="7110ECE8" w:rsidR="004D0A60" w:rsidRDefault="006A75D4" w:rsidP="26F6C040">
            <w:pPr>
              <w:pStyle w:val="ListParagraph"/>
              <w:numPr>
                <w:ilvl w:val="0"/>
                <w:numId w:val="3"/>
              </w:numPr>
              <w:rPr>
                <w:rFonts w:eastAsiaTheme="minorEastAsia"/>
              </w:rPr>
            </w:pPr>
            <w:r>
              <w:t xml:space="preserve">Equations &amp; </w:t>
            </w:r>
            <w:r w:rsidR="004D0A60">
              <w:t>Inequalities</w:t>
            </w:r>
            <w:r>
              <w:t xml:space="preserve"> </w:t>
            </w:r>
            <w:hyperlink r:id="rId11" w:history="1">
              <w:r w:rsidRPr="006A75D4">
                <w:rPr>
                  <w:rStyle w:val="Hyperlink"/>
                </w:rPr>
                <w:t>PPQs</w:t>
              </w:r>
            </w:hyperlink>
            <w:r w:rsidR="008E4A84">
              <w:t xml:space="preserve"> </w:t>
            </w:r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6D9297" w14:textId="7F3313D1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4D0A60" w14:paraId="348B3BCE" w14:textId="77777777" w:rsidTr="00B62307">
        <w:trPr>
          <w:trHeight w:val="1123"/>
        </w:trPr>
        <w:tc>
          <w:tcPr>
            <w:tcW w:w="6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DA5137" w14:textId="314ECEC4" w:rsidR="004D0A60" w:rsidRDefault="004D0A60">
            <w:r w:rsidRPr="26F6C040">
              <w:rPr>
                <w:rFonts w:ascii="Calibri" w:eastAsia="Calibri" w:hAnsi="Calibri" w:cs="Calibri"/>
              </w:rPr>
              <w:t>12/04/21</w:t>
            </w: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287945" w14:textId="6638290C" w:rsidR="004D0A60" w:rsidRDefault="00A3606F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  <w:color w:val="0563C1"/>
              </w:rPr>
            </w:pPr>
            <w:hyperlink r:id="rId12">
              <w:r w:rsidR="004D0A60" w:rsidRPr="26F6C040">
                <w:rPr>
                  <w:rStyle w:val="Hyperlink"/>
                </w:rPr>
                <w:t>Paper F</w:t>
              </w:r>
            </w:hyperlink>
          </w:p>
          <w:p w14:paraId="280E9855" w14:textId="557BC109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  <w:p w14:paraId="7F7B60FB" w14:textId="1345A683" w:rsidR="004D0A60" w:rsidRDefault="00A3606F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  <w:color w:val="0563C1"/>
              </w:rPr>
            </w:pPr>
            <w:hyperlink r:id="rId13">
              <w:r w:rsidR="004D0A60" w:rsidRPr="26F6C040">
                <w:rPr>
                  <w:rStyle w:val="Hyperlink"/>
                </w:rPr>
                <w:t>Booster Paper A (C)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8BF8EF" w14:textId="10DFD006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2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B1A19A" w14:textId="69B41A78" w:rsidR="004D0A60" w:rsidRDefault="004D0A60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</w:rPr>
            </w:pPr>
            <w:r>
              <w:t>Arcs and sectors</w:t>
            </w:r>
            <w:r w:rsidR="005C275D">
              <w:t xml:space="preserve"> </w:t>
            </w:r>
            <w:hyperlink r:id="rId14" w:history="1">
              <w:r w:rsidR="005C275D" w:rsidRPr="005C275D">
                <w:rPr>
                  <w:rStyle w:val="Hyperlink"/>
                </w:rPr>
                <w:t>ES</w:t>
              </w:r>
            </w:hyperlink>
            <w:r w:rsidR="008826C1">
              <w:t xml:space="preserve"> </w:t>
            </w:r>
            <w:r w:rsidR="005C275D">
              <w:t xml:space="preserve">or </w:t>
            </w:r>
            <w:hyperlink r:id="rId15" w:history="1">
              <w:r w:rsidR="0047301B" w:rsidRPr="0047301B">
                <w:rPr>
                  <w:rStyle w:val="Hyperlink"/>
                </w:rPr>
                <w:t>PPQs</w:t>
              </w:r>
            </w:hyperlink>
          </w:p>
          <w:p w14:paraId="6AECDA7C" w14:textId="4871684D" w:rsidR="004D0A60" w:rsidRDefault="004D0A60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</w:rPr>
            </w:pPr>
            <w:r>
              <w:t>Pythagoras (Circle)</w:t>
            </w:r>
            <w:r w:rsidR="005C275D">
              <w:t xml:space="preserve"> </w:t>
            </w:r>
            <w:hyperlink r:id="rId16" w:history="1">
              <w:r w:rsidR="008D17E8" w:rsidRPr="008D17E8">
                <w:rPr>
                  <w:rStyle w:val="Hyperlink"/>
                </w:rPr>
                <w:t>ES</w:t>
              </w:r>
            </w:hyperlink>
            <w:r w:rsidR="008D17E8">
              <w:t xml:space="preserve"> or</w:t>
            </w:r>
            <w:r w:rsidR="009048DB">
              <w:t xml:space="preserve"> </w:t>
            </w:r>
            <w:hyperlink r:id="rId17" w:history="1">
              <w:r w:rsidR="009048DB" w:rsidRPr="009048DB">
                <w:rPr>
                  <w:rStyle w:val="Hyperlink"/>
                </w:rPr>
                <w:t>PPQs</w:t>
              </w:r>
            </w:hyperlink>
          </w:p>
          <w:p w14:paraId="499B0AFC" w14:textId="0A6BDBEF" w:rsidR="004D0A60" w:rsidRDefault="004D0A60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</w:rPr>
            </w:pPr>
            <w:r>
              <w:t>Similarity</w:t>
            </w:r>
            <w:r w:rsidR="008D17E8">
              <w:t xml:space="preserve"> </w:t>
            </w:r>
            <w:hyperlink r:id="rId18" w:history="1">
              <w:r w:rsidR="008D17E8" w:rsidRPr="008D17E8">
                <w:rPr>
                  <w:rStyle w:val="Hyperlink"/>
                </w:rPr>
                <w:t>ES</w:t>
              </w:r>
            </w:hyperlink>
            <w:r w:rsidR="008D17E8">
              <w:t xml:space="preserve"> or</w:t>
            </w:r>
            <w:r w:rsidR="009048DB">
              <w:t xml:space="preserve"> </w:t>
            </w:r>
            <w:hyperlink r:id="rId19" w:history="1">
              <w:r w:rsidR="009048DB" w:rsidRPr="009048DB">
                <w:rPr>
                  <w:rStyle w:val="Hyperlink"/>
                </w:rPr>
                <w:t>PPQs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53A35B" w14:textId="1742E8C0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4D0A60" w14:paraId="6DDF48D2" w14:textId="77777777" w:rsidTr="00B62307">
        <w:trPr>
          <w:trHeight w:val="1241"/>
        </w:trPr>
        <w:tc>
          <w:tcPr>
            <w:tcW w:w="6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EE2584" w14:textId="64ACAAF1" w:rsidR="004D0A60" w:rsidRDefault="004D0A60">
            <w:r w:rsidRPr="26F6C040">
              <w:rPr>
                <w:rFonts w:ascii="Calibri" w:eastAsia="Calibri" w:hAnsi="Calibri" w:cs="Calibri"/>
              </w:rPr>
              <w:t>19/04/21</w:t>
            </w: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E2F775" w14:textId="5B401CD3" w:rsidR="004D0A60" w:rsidRDefault="004D0A60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</w:rPr>
            </w:pPr>
            <w:r>
              <w:t xml:space="preserve">2014 </w:t>
            </w:r>
            <w:hyperlink r:id="rId20">
              <w:r w:rsidRPr="26F6C040">
                <w:rPr>
                  <w:rStyle w:val="Hyperlink"/>
                </w:rPr>
                <w:t>Paper 1</w:t>
              </w:r>
            </w:hyperlink>
            <w:r>
              <w:t xml:space="preserve"> </w:t>
            </w:r>
            <w:hyperlink r:id="rId21">
              <w:r w:rsidRPr="26F6C040">
                <w:rPr>
                  <w:rStyle w:val="Hyperlink"/>
                </w:rPr>
                <w:t>Paper 2</w:t>
              </w:r>
            </w:hyperlink>
          </w:p>
          <w:p w14:paraId="32C17F91" w14:textId="30E55220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  <w:p w14:paraId="0CF34F3A" w14:textId="4CB9424F" w:rsidR="004D0A60" w:rsidRDefault="00A3606F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  <w:color w:val="0563C1"/>
              </w:rPr>
            </w:pPr>
            <w:hyperlink r:id="rId22">
              <w:r w:rsidR="004D0A60" w:rsidRPr="26F6C040">
                <w:rPr>
                  <w:rStyle w:val="Hyperlink"/>
                </w:rPr>
                <w:t>Booster Paper B (NC)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E4892F" w14:textId="5E9C2C32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2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A2FAE9" w14:textId="3C9D18D0" w:rsidR="00537C81" w:rsidRPr="00537C81" w:rsidRDefault="00537C81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</w:rPr>
            </w:pPr>
            <w:r>
              <w:t xml:space="preserve">Changing </w:t>
            </w:r>
            <w:r w:rsidR="00FE4D3F">
              <w:t xml:space="preserve">the </w:t>
            </w:r>
            <w:r>
              <w:t xml:space="preserve">subject </w:t>
            </w:r>
            <w:hyperlink r:id="rId23" w:history="1">
              <w:r w:rsidR="005A7F5E" w:rsidRPr="005A7F5E">
                <w:rPr>
                  <w:rStyle w:val="Hyperlink"/>
                </w:rPr>
                <w:t>ES</w:t>
              </w:r>
            </w:hyperlink>
            <w:r w:rsidR="00FE4D3F">
              <w:t xml:space="preserve"> or </w:t>
            </w:r>
            <w:hyperlink r:id="rId24" w:history="1">
              <w:r w:rsidR="00FE4D3F" w:rsidRPr="00FE4D3F">
                <w:rPr>
                  <w:rStyle w:val="Hyperlink"/>
                </w:rPr>
                <w:t>PPQs</w:t>
              </w:r>
            </w:hyperlink>
          </w:p>
          <w:p w14:paraId="6748F4A9" w14:textId="40870740" w:rsidR="004D0A60" w:rsidRDefault="004D0A60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</w:rPr>
            </w:pPr>
            <w:r>
              <w:t>Volume</w:t>
            </w:r>
            <w:r w:rsidR="005A7F5E">
              <w:t xml:space="preserve"> </w:t>
            </w:r>
            <w:hyperlink r:id="rId25" w:history="1">
              <w:r w:rsidR="00FE4D3F" w:rsidRPr="00FE4D3F">
                <w:rPr>
                  <w:rStyle w:val="Hyperlink"/>
                </w:rPr>
                <w:t>PPQs</w:t>
              </w:r>
            </w:hyperlink>
          </w:p>
          <w:p w14:paraId="28D32EA2" w14:textId="35228249" w:rsidR="004D0A60" w:rsidRDefault="004D0A60" w:rsidP="26F6C040">
            <w:pPr>
              <w:pStyle w:val="ListParagraph"/>
              <w:numPr>
                <w:ilvl w:val="0"/>
                <w:numId w:val="4"/>
              </w:numPr>
              <w:rPr>
                <w:rFonts w:eastAsiaTheme="minorEastAsia"/>
              </w:rPr>
            </w:pPr>
            <w:r>
              <w:t>Algebraic fractions</w:t>
            </w:r>
            <w:r w:rsidR="00EC7EDB">
              <w:t xml:space="preserve"> </w:t>
            </w:r>
            <w:hyperlink r:id="rId26" w:history="1">
              <w:r w:rsidR="00C10665" w:rsidRPr="00C10665">
                <w:rPr>
                  <w:rStyle w:val="Hyperlink"/>
                </w:rPr>
                <w:t>ES1</w:t>
              </w:r>
            </w:hyperlink>
            <w:r w:rsidR="00C10665">
              <w:t xml:space="preserve"> &amp; </w:t>
            </w:r>
            <w:hyperlink r:id="rId27" w:history="1">
              <w:r w:rsidR="00FD5401" w:rsidRPr="00FD5401">
                <w:rPr>
                  <w:rStyle w:val="Hyperlink"/>
                </w:rPr>
                <w:t>ES2</w:t>
              </w:r>
            </w:hyperlink>
            <w:r w:rsidR="00FE4D3F">
              <w:t xml:space="preserve"> or </w:t>
            </w:r>
            <w:hyperlink r:id="rId28" w:history="1">
              <w:r w:rsidR="00E42669" w:rsidRPr="00E42669">
                <w:rPr>
                  <w:rStyle w:val="Hyperlink"/>
                </w:rPr>
                <w:t>PPQs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E7E26A" w14:textId="475B7063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4D0A60" w14:paraId="431521DC" w14:textId="77777777" w:rsidTr="00B62307">
        <w:trPr>
          <w:trHeight w:val="1115"/>
        </w:trPr>
        <w:tc>
          <w:tcPr>
            <w:tcW w:w="6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38F38D" w14:textId="2F7C2A3D" w:rsidR="004D0A60" w:rsidRDefault="004D0A60">
            <w:r w:rsidRPr="26F6C040">
              <w:rPr>
                <w:rFonts w:ascii="Calibri" w:eastAsia="Calibri" w:hAnsi="Calibri" w:cs="Calibri"/>
              </w:rPr>
              <w:t>26/04/21</w:t>
            </w: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B1CCC7" w14:textId="543EFFC5" w:rsidR="004D0A60" w:rsidRDefault="004D0A60" w:rsidP="26F6C040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</w:rPr>
            </w:pPr>
            <w:r>
              <w:t xml:space="preserve">2015 </w:t>
            </w:r>
            <w:hyperlink r:id="rId29">
              <w:r w:rsidRPr="26F6C040">
                <w:rPr>
                  <w:rStyle w:val="Hyperlink"/>
                </w:rPr>
                <w:t>Paper 1</w:t>
              </w:r>
            </w:hyperlink>
            <w:r>
              <w:t xml:space="preserve"> </w:t>
            </w:r>
            <w:hyperlink r:id="rId30">
              <w:r w:rsidRPr="26F6C040">
                <w:rPr>
                  <w:rStyle w:val="Hyperlink"/>
                </w:rPr>
                <w:t>Paper 2</w:t>
              </w:r>
            </w:hyperlink>
          </w:p>
          <w:p w14:paraId="2D1D5C75" w14:textId="45E8C242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  <w:p w14:paraId="22620A71" w14:textId="0C74599C" w:rsidR="004D0A60" w:rsidRDefault="00A3606F" w:rsidP="26F6C040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  <w:color w:val="0563C1"/>
              </w:rPr>
            </w:pPr>
            <w:hyperlink r:id="rId31">
              <w:r w:rsidR="004D0A60" w:rsidRPr="26F6C040">
                <w:rPr>
                  <w:rStyle w:val="Hyperlink"/>
                </w:rPr>
                <w:t>Booster Paper B (C)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955A0A" w14:textId="20107DF0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2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2B8A9B" w14:textId="43654AB8" w:rsidR="004D0A60" w:rsidRDefault="004D0A60" w:rsidP="26F6C040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</w:rPr>
            </w:pPr>
            <w:r>
              <w:t>Cosine Rule</w:t>
            </w:r>
            <w:r w:rsidR="00FD5401">
              <w:t xml:space="preserve"> </w:t>
            </w:r>
            <w:hyperlink r:id="rId32" w:history="1">
              <w:r w:rsidR="00FD5401" w:rsidRPr="00FD5401">
                <w:rPr>
                  <w:rStyle w:val="Hyperlink"/>
                </w:rPr>
                <w:t>ES</w:t>
              </w:r>
            </w:hyperlink>
            <w:r w:rsidR="00FD5401">
              <w:t xml:space="preserve"> or</w:t>
            </w:r>
            <w:r w:rsidR="00E42669">
              <w:t xml:space="preserve"> </w:t>
            </w:r>
            <w:hyperlink r:id="rId33" w:history="1">
              <w:r w:rsidR="00E42669" w:rsidRPr="00E42669">
                <w:rPr>
                  <w:rStyle w:val="Hyperlink"/>
                </w:rPr>
                <w:t>PPQs</w:t>
              </w:r>
            </w:hyperlink>
          </w:p>
          <w:p w14:paraId="6014E903" w14:textId="521AB38C" w:rsidR="004D0A60" w:rsidRDefault="004D0A60" w:rsidP="26F6C040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</w:rPr>
            </w:pPr>
            <w:r>
              <w:t>Sine Rule</w:t>
            </w:r>
            <w:r w:rsidR="00FD5401">
              <w:t xml:space="preserve"> </w:t>
            </w:r>
            <w:hyperlink r:id="rId34" w:history="1">
              <w:r w:rsidR="00AA7D4C" w:rsidRPr="00AA7D4C">
                <w:rPr>
                  <w:rStyle w:val="Hyperlink"/>
                </w:rPr>
                <w:t>ES</w:t>
              </w:r>
            </w:hyperlink>
            <w:r w:rsidR="00AA7D4C">
              <w:t xml:space="preserve"> </w:t>
            </w:r>
          </w:p>
          <w:p w14:paraId="0D1E2404" w14:textId="7CDD1905" w:rsidR="004D0A60" w:rsidRDefault="004D0A60" w:rsidP="26F6C040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</w:rPr>
            </w:pPr>
            <w:r>
              <w:t>Bearings</w:t>
            </w:r>
            <w:r w:rsidR="00E42669">
              <w:t xml:space="preserve"> </w:t>
            </w:r>
            <w:hyperlink r:id="rId35" w:history="1">
              <w:r w:rsidR="002467D5" w:rsidRPr="002467D5">
                <w:rPr>
                  <w:rStyle w:val="Hyperlink"/>
                </w:rPr>
                <w:t>PPQs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BC981E" w14:textId="2D2A154E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4D0A60" w14:paraId="79A9A496" w14:textId="77777777" w:rsidTr="00B62307">
        <w:trPr>
          <w:trHeight w:val="1075"/>
        </w:trPr>
        <w:tc>
          <w:tcPr>
            <w:tcW w:w="6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D3BB1C" w14:textId="762FC5AB" w:rsidR="004D0A60" w:rsidRDefault="004D0A60">
            <w:r w:rsidRPr="26F6C040">
              <w:rPr>
                <w:rFonts w:ascii="Calibri" w:eastAsia="Calibri" w:hAnsi="Calibri" w:cs="Calibri"/>
              </w:rPr>
              <w:t>03/05/21</w:t>
            </w: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993DBC" w14:textId="150A0AA8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 xml:space="preserve">2016 </w:t>
            </w:r>
            <w:hyperlink r:id="rId36">
              <w:r w:rsidRPr="26F6C040">
                <w:rPr>
                  <w:rStyle w:val="Hyperlink"/>
                </w:rPr>
                <w:t>Paper 1</w:t>
              </w:r>
            </w:hyperlink>
            <w:r>
              <w:t xml:space="preserve"> </w:t>
            </w:r>
            <w:hyperlink r:id="rId37">
              <w:r w:rsidRPr="26F6C040">
                <w:rPr>
                  <w:rStyle w:val="Hyperlink"/>
                </w:rPr>
                <w:t>Paper 2</w:t>
              </w:r>
            </w:hyperlink>
          </w:p>
          <w:p w14:paraId="2512BD74" w14:textId="15AF9C19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  <w:p w14:paraId="557304D2" w14:textId="46AA9373" w:rsidR="004D0A60" w:rsidRDefault="00A3606F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  <w:color w:val="0563C1"/>
              </w:rPr>
            </w:pPr>
            <w:hyperlink r:id="rId38">
              <w:r w:rsidR="004D0A60" w:rsidRPr="26F6C040">
                <w:rPr>
                  <w:rStyle w:val="Hyperlink"/>
                </w:rPr>
                <w:t>Booster Paper C (NC)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30C97" w14:textId="11A01557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2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C65FD2" w14:textId="569A740C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>Expanding brackets</w:t>
            </w:r>
            <w:r w:rsidR="00AA7D4C">
              <w:t xml:space="preserve"> </w:t>
            </w:r>
            <w:hyperlink r:id="rId39" w:history="1">
              <w:r w:rsidR="009C63BA" w:rsidRPr="009C63BA">
                <w:rPr>
                  <w:rStyle w:val="Hyperlink"/>
                </w:rPr>
                <w:t>ES1</w:t>
              </w:r>
            </w:hyperlink>
            <w:r w:rsidR="009C63BA">
              <w:t xml:space="preserve"> &amp; </w:t>
            </w:r>
            <w:hyperlink r:id="rId40" w:history="1">
              <w:r w:rsidR="009C63BA" w:rsidRPr="009C63BA">
                <w:rPr>
                  <w:rStyle w:val="Hyperlink"/>
                </w:rPr>
                <w:t>ES2</w:t>
              </w:r>
            </w:hyperlink>
            <w:r w:rsidR="002467D5">
              <w:t xml:space="preserve"> or </w:t>
            </w:r>
            <w:hyperlink r:id="rId41" w:history="1">
              <w:r w:rsidR="002467D5" w:rsidRPr="002467D5">
                <w:rPr>
                  <w:rStyle w:val="Hyperlink"/>
                </w:rPr>
                <w:t>PPQs</w:t>
              </w:r>
            </w:hyperlink>
          </w:p>
          <w:p w14:paraId="79953A87" w14:textId="3E799DCA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proofErr w:type="spellStart"/>
            <w:r>
              <w:t>Factorising</w:t>
            </w:r>
            <w:proofErr w:type="spellEnd"/>
            <w:r w:rsidR="00AA46B1">
              <w:t xml:space="preserve"> </w:t>
            </w:r>
            <w:hyperlink r:id="rId42" w:history="1">
              <w:r w:rsidR="00AA46B1" w:rsidRPr="00AA46B1">
                <w:rPr>
                  <w:rStyle w:val="Hyperlink"/>
                </w:rPr>
                <w:t>ES</w:t>
              </w:r>
            </w:hyperlink>
            <w:r w:rsidR="002467D5">
              <w:t xml:space="preserve"> or</w:t>
            </w:r>
            <w:r w:rsidR="00C916E6">
              <w:t xml:space="preserve"> </w:t>
            </w:r>
            <w:hyperlink r:id="rId43" w:history="1">
              <w:r w:rsidR="00C916E6" w:rsidRPr="00C916E6">
                <w:rPr>
                  <w:rStyle w:val="Hyperlink"/>
                </w:rPr>
                <w:t>PPQs</w:t>
              </w:r>
            </w:hyperlink>
            <w:r w:rsidR="002467D5">
              <w:t xml:space="preserve"> </w:t>
            </w:r>
          </w:p>
          <w:p w14:paraId="15031A17" w14:textId="54390EF8" w:rsidR="004D0A60" w:rsidRPr="006A75D4" w:rsidRDefault="004D0A60" w:rsidP="006A75D4">
            <w:pPr>
              <w:ind w:left="360"/>
              <w:rPr>
                <w:rFonts w:eastAsiaTheme="minorEastAsia"/>
              </w:rPr>
            </w:pPr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F5468E" w14:textId="11EA592A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4D0A60" w14:paraId="26F6189E" w14:textId="77777777" w:rsidTr="00B62307">
        <w:trPr>
          <w:trHeight w:val="1196"/>
        </w:trPr>
        <w:tc>
          <w:tcPr>
            <w:tcW w:w="6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EDEA66" w14:textId="54C8AC76" w:rsidR="004D0A60" w:rsidRDefault="004D0A60">
            <w:r w:rsidRPr="26F6C040">
              <w:rPr>
                <w:rFonts w:ascii="Calibri" w:eastAsia="Calibri" w:hAnsi="Calibri" w:cs="Calibri"/>
              </w:rPr>
              <w:t>10/05/21</w:t>
            </w: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FD566E" w14:textId="1072223C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 xml:space="preserve">2017 </w:t>
            </w:r>
            <w:hyperlink r:id="rId44">
              <w:r w:rsidRPr="26F6C040">
                <w:rPr>
                  <w:rStyle w:val="Hyperlink"/>
                </w:rPr>
                <w:t>Paper 1</w:t>
              </w:r>
            </w:hyperlink>
            <w:r>
              <w:t xml:space="preserve"> </w:t>
            </w:r>
            <w:hyperlink r:id="rId45">
              <w:r w:rsidRPr="26F6C040">
                <w:rPr>
                  <w:rStyle w:val="Hyperlink"/>
                </w:rPr>
                <w:t>Paper 2</w:t>
              </w:r>
            </w:hyperlink>
          </w:p>
          <w:p w14:paraId="2521C91D" w14:textId="1248D5BF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  <w:p w14:paraId="641C077B" w14:textId="5324FB27" w:rsidR="004D0A60" w:rsidRDefault="00A3606F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  <w:color w:val="0563C1"/>
              </w:rPr>
            </w:pPr>
            <w:hyperlink r:id="rId46">
              <w:r w:rsidR="004D0A60" w:rsidRPr="26F6C040">
                <w:rPr>
                  <w:rStyle w:val="Hyperlink"/>
                </w:rPr>
                <w:t>Booster Paper C (C)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794D22" w14:textId="044E3CEA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2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6A0417" w14:textId="4BAE7E24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>Quadratic formula</w:t>
            </w:r>
            <w:r w:rsidR="00AA46B1">
              <w:t xml:space="preserve"> </w:t>
            </w:r>
            <w:hyperlink r:id="rId47" w:history="1">
              <w:r w:rsidR="00A91594" w:rsidRPr="00A91594">
                <w:rPr>
                  <w:rStyle w:val="Hyperlink"/>
                </w:rPr>
                <w:t>ES</w:t>
              </w:r>
            </w:hyperlink>
            <w:r w:rsidR="00C916E6">
              <w:t xml:space="preserve"> or </w:t>
            </w:r>
            <w:hyperlink r:id="rId48" w:history="1">
              <w:r w:rsidR="00C916E6" w:rsidRPr="00C916E6">
                <w:rPr>
                  <w:rStyle w:val="Hyperlink"/>
                </w:rPr>
                <w:t>PPQs</w:t>
              </w:r>
            </w:hyperlink>
          </w:p>
          <w:p w14:paraId="06629B0A" w14:textId="7A4536DB" w:rsidR="004D0A60" w:rsidRPr="00537C81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>Discriminant</w:t>
            </w:r>
            <w:r w:rsidR="00A91594">
              <w:t xml:space="preserve"> </w:t>
            </w:r>
            <w:hyperlink r:id="rId49" w:history="1">
              <w:r w:rsidR="00E14839" w:rsidRPr="00E14839">
                <w:rPr>
                  <w:rStyle w:val="Hyperlink"/>
                </w:rPr>
                <w:t>ES</w:t>
              </w:r>
            </w:hyperlink>
            <w:r w:rsidR="00C916E6">
              <w:t xml:space="preserve"> or </w:t>
            </w:r>
            <w:hyperlink r:id="rId50" w:history="1">
              <w:r w:rsidR="00895559" w:rsidRPr="00895559">
                <w:rPr>
                  <w:rStyle w:val="Hyperlink"/>
                </w:rPr>
                <w:t>PPQs</w:t>
              </w:r>
            </w:hyperlink>
          </w:p>
          <w:p w14:paraId="46AE86FE" w14:textId="2C2B3919" w:rsidR="00537C81" w:rsidRDefault="00537C81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rPr>
                <w:rFonts w:eastAsiaTheme="minorEastAsia"/>
              </w:rPr>
              <w:t>Angles in circle</w:t>
            </w:r>
            <w:r w:rsidR="00E31B36">
              <w:rPr>
                <w:rFonts w:eastAsiaTheme="minorEastAsia"/>
              </w:rPr>
              <w:t>s</w:t>
            </w:r>
            <w:r w:rsidR="00895559">
              <w:rPr>
                <w:rFonts w:eastAsiaTheme="minorEastAsia"/>
              </w:rPr>
              <w:t xml:space="preserve"> </w:t>
            </w:r>
            <w:hyperlink r:id="rId51" w:history="1">
              <w:r w:rsidR="00895559" w:rsidRPr="00895559">
                <w:rPr>
                  <w:rStyle w:val="Hyperlink"/>
                  <w:rFonts w:eastAsiaTheme="minorEastAsia"/>
                </w:rPr>
                <w:t>PPQs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847266" w14:textId="1C75EFC8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4D0A60" w14:paraId="28BF6C88" w14:textId="77777777" w:rsidTr="00B62307">
        <w:trPr>
          <w:trHeight w:val="904"/>
        </w:trPr>
        <w:tc>
          <w:tcPr>
            <w:tcW w:w="6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A3D09A" w14:textId="5B84EF8C" w:rsidR="004D0A60" w:rsidRDefault="004D0A60">
            <w:r w:rsidRPr="26F6C040">
              <w:rPr>
                <w:rFonts w:ascii="Calibri" w:eastAsia="Calibri" w:hAnsi="Calibri" w:cs="Calibri"/>
              </w:rPr>
              <w:t>17/05/21</w:t>
            </w: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AC7DC1" w14:textId="7ADB22C2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>2018</w:t>
            </w:r>
            <w:r w:rsidR="00D9256E">
              <w:t xml:space="preserve"> </w:t>
            </w:r>
            <w:hyperlink r:id="rId52" w:history="1">
              <w:r w:rsidR="00D9256E" w:rsidRPr="00D9256E">
                <w:rPr>
                  <w:rStyle w:val="Hyperlink"/>
                </w:rPr>
                <w:t>Paper 1</w:t>
              </w:r>
            </w:hyperlink>
            <w:r w:rsidR="00D9256E">
              <w:t xml:space="preserve"> </w:t>
            </w:r>
            <w:hyperlink r:id="rId53" w:history="1">
              <w:r w:rsidR="00D9256E" w:rsidRPr="00D9256E">
                <w:rPr>
                  <w:rStyle w:val="Hyperlink"/>
                </w:rPr>
                <w:t>Paper 2</w:t>
              </w:r>
            </w:hyperlink>
          </w:p>
          <w:p w14:paraId="376A6395" w14:textId="518680D4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  <w:p w14:paraId="06D03106" w14:textId="2C6CD5D0" w:rsidR="004D0A60" w:rsidRDefault="00A3606F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  <w:color w:val="0563C1"/>
              </w:rPr>
            </w:pPr>
            <w:hyperlink r:id="rId54">
              <w:r w:rsidR="004D0A60" w:rsidRPr="26F6C040">
                <w:rPr>
                  <w:rStyle w:val="Hyperlink"/>
                </w:rPr>
                <w:t>Booster Paper D (NC)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9CCFF1" w14:textId="3EE60F4A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2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E184EF" w14:textId="0F338F40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>Quadratic Graphs</w:t>
            </w:r>
            <w:r w:rsidR="00E14839">
              <w:t xml:space="preserve"> </w:t>
            </w:r>
            <w:hyperlink r:id="rId55" w:history="1">
              <w:r w:rsidR="00FD4114" w:rsidRPr="00FD4114">
                <w:rPr>
                  <w:rStyle w:val="Hyperlink"/>
                </w:rPr>
                <w:t>PPQs</w:t>
              </w:r>
            </w:hyperlink>
          </w:p>
          <w:p w14:paraId="2916E958" w14:textId="371C68AC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>Completing the square</w:t>
            </w:r>
            <w:r w:rsidR="002D2208">
              <w:t xml:space="preserve"> </w:t>
            </w:r>
            <w:hyperlink r:id="rId56" w:history="1">
              <w:r w:rsidR="002D2208" w:rsidRPr="002D2208">
                <w:rPr>
                  <w:rStyle w:val="Hyperlink"/>
                </w:rPr>
                <w:t>ES</w:t>
              </w:r>
            </w:hyperlink>
            <w:r w:rsidR="00FD4114">
              <w:t xml:space="preserve"> or </w:t>
            </w:r>
            <w:hyperlink r:id="rId57" w:history="1">
              <w:r w:rsidR="00FD4114" w:rsidRPr="00FD4114">
                <w:rPr>
                  <w:rStyle w:val="Hyperlink"/>
                </w:rPr>
                <w:t>PPQs</w:t>
              </w:r>
            </w:hyperlink>
            <w:r w:rsidR="00FD4114">
              <w:t xml:space="preserve"> </w:t>
            </w:r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D055B4" w14:textId="6781CD40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4D0A60" w14:paraId="7A7D398B" w14:textId="77777777" w:rsidTr="00B62307">
        <w:trPr>
          <w:trHeight w:val="896"/>
        </w:trPr>
        <w:tc>
          <w:tcPr>
            <w:tcW w:w="6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B9EECA" w14:textId="1A9647D3" w:rsidR="004D0A60" w:rsidRDefault="004D0A60">
            <w:r w:rsidRPr="26F6C040">
              <w:rPr>
                <w:rFonts w:ascii="Calibri" w:eastAsia="Calibri" w:hAnsi="Calibri" w:cs="Calibri"/>
              </w:rPr>
              <w:t>24/05/21</w:t>
            </w: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937CBE" w14:textId="2D80DAD6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>2019</w:t>
            </w:r>
            <w:r w:rsidR="00D9256E">
              <w:t xml:space="preserve"> </w:t>
            </w:r>
            <w:hyperlink r:id="rId58" w:history="1">
              <w:r w:rsidR="00D9256E" w:rsidRPr="00D9256E">
                <w:rPr>
                  <w:rStyle w:val="Hyperlink"/>
                </w:rPr>
                <w:t>Paper 1</w:t>
              </w:r>
            </w:hyperlink>
            <w:r w:rsidR="00D9256E">
              <w:t xml:space="preserve"> </w:t>
            </w:r>
            <w:hyperlink r:id="rId59" w:history="1">
              <w:r w:rsidR="00D9256E" w:rsidRPr="00D9256E">
                <w:rPr>
                  <w:rStyle w:val="Hyperlink"/>
                </w:rPr>
                <w:t>Paper 2</w:t>
              </w:r>
            </w:hyperlink>
          </w:p>
          <w:p w14:paraId="245793CA" w14:textId="7BB34CD5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  <w:p w14:paraId="0B64C5E8" w14:textId="033973BD" w:rsidR="004D0A60" w:rsidRDefault="00A3606F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  <w:color w:val="0563C1"/>
              </w:rPr>
            </w:pPr>
            <w:hyperlink r:id="rId60">
              <w:r w:rsidR="004D0A60" w:rsidRPr="26F6C040">
                <w:rPr>
                  <w:rStyle w:val="Hyperlink"/>
                </w:rPr>
                <w:t>Booster Paper D (C)</w:t>
              </w:r>
            </w:hyperlink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8E742B" w14:textId="1626F7BE" w:rsidR="004D0A60" w:rsidRDefault="004D0A60">
            <w:r w:rsidRPr="26F6C04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2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6D7D4F" w14:textId="7849B628" w:rsidR="006D1CFB" w:rsidRPr="006D1CFB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>Surds</w:t>
            </w:r>
            <w:r w:rsidR="006D1CFB">
              <w:t xml:space="preserve"> </w:t>
            </w:r>
            <w:hyperlink r:id="rId61" w:history="1">
              <w:r w:rsidR="00862CA7" w:rsidRPr="00862CA7">
                <w:rPr>
                  <w:rStyle w:val="Hyperlink"/>
                </w:rPr>
                <w:t>ES</w:t>
              </w:r>
            </w:hyperlink>
            <w:r w:rsidR="00BC2232">
              <w:t xml:space="preserve"> or </w:t>
            </w:r>
            <w:hyperlink r:id="rId62" w:history="1">
              <w:r w:rsidR="00BC2232" w:rsidRPr="00BC2232">
                <w:rPr>
                  <w:rStyle w:val="Hyperlink"/>
                </w:rPr>
                <w:t>PPQs</w:t>
              </w:r>
            </w:hyperlink>
          </w:p>
          <w:p w14:paraId="7FB0F9A4" w14:textId="70F6B94E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>Indices</w:t>
            </w:r>
            <w:r w:rsidR="002D2208">
              <w:t xml:space="preserve"> </w:t>
            </w:r>
            <w:hyperlink r:id="rId63" w:history="1">
              <w:r w:rsidR="00862CA7" w:rsidRPr="00862CA7">
                <w:rPr>
                  <w:rStyle w:val="Hyperlink"/>
                </w:rPr>
                <w:t>ES1</w:t>
              </w:r>
            </w:hyperlink>
            <w:r w:rsidR="00862CA7">
              <w:t xml:space="preserve"> &amp; </w:t>
            </w:r>
            <w:hyperlink r:id="rId64" w:history="1">
              <w:r w:rsidR="00C97E5B" w:rsidRPr="00C97E5B">
                <w:rPr>
                  <w:rStyle w:val="Hyperlink"/>
                </w:rPr>
                <w:t>ES2</w:t>
              </w:r>
            </w:hyperlink>
          </w:p>
          <w:p w14:paraId="694DC700" w14:textId="0AF122B8" w:rsidR="004D0A60" w:rsidRDefault="004D0A60" w:rsidP="26F6C040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>Sta</w:t>
            </w:r>
            <w:r w:rsidR="00C97E5B">
              <w:t xml:space="preserve">ndard Deviation </w:t>
            </w:r>
            <w:hyperlink r:id="rId65" w:history="1">
              <w:r w:rsidR="00C97E5B" w:rsidRPr="00C97E5B">
                <w:rPr>
                  <w:rStyle w:val="Hyperlink"/>
                </w:rPr>
                <w:t>ES</w:t>
              </w:r>
            </w:hyperlink>
            <w:r w:rsidR="00BC2232">
              <w:t xml:space="preserve"> </w:t>
            </w:r>
            <w:proofErr w:type="spellStart"/>
            <w:r w:rsidR="00BC2232">
              <w:t>or</w:t>
            </w:r>
            <w:hyperlink r:id="rId66" w:history="1">
              <w:r w:rsidR="00BC2232" w:rsidRPr="00BC2232">
                <w:rPr>
                  <w:rStyle w:val="Hyperlink"/>
                </w:rPr>
                <w:t>PPQs</w:t>
              </w:r>
              <w:proofErr w:type="spellEnd"/>
            </w:hyperlink>
            <w:r w:rsidR="00BC2232">
              <w:t xml:space="preserve"> </w:t>
            </w:r>
          </w:p>
        </w:tc>
        <w:tc>
          <w:tcPr>
            <w:tcW w:w="1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2C09E7" w14:textId="2A36C2F6" w:rsidR="004D0A60" w:rsidRDefault="004D0A60" w:rsidP="26F6C040">
            <w:pPr>
              <w:rPr>
                <w:rFonts w:ascii="Calibri" w:eastAsia="Calibri" w:hAnsi="Calibri" w:cs="Calibri"/>
              </w:rPr>
            </w:pPr>
          </w:p>
        </w:tc>
      </w:tr>
    </w:tbl>
    <w:p w14:paraId="7A0CFDBC" w14:textId="77777777" w:rsidR="00B62307" w:rsidRDefault="00B62307" w:rsidP="00B62307"/>
    <w:p w14:paraId="21FAB189" w14:textId="589DAA6E" w:rsidR="00B62307" w:rsidRDefault="00B36D8E" w:rsidP="00B62307">
      <w:r>
        <w:t xml:space="preserve">1. </w:t>
      </w:r>
      <w:r w:rsidR="00B62307">
        <w:t xml:space="preserve">Topic by Topic practice </w:t>
      </w:r>
      <w:r>
        <w:t xml:space="preserve">and all the past papers </w:t>
      </w:r>
      <w:r w:rsidR="00BC2232">
        <w:t xml:space="preserve">(with answers) </w:t>
      </w:r>
      <w:r w:rsidR="00B62307">
        <w:t>can be found o</w:t>
      </w:r>
      <w:r w:rsidR="00F25915">
        <w:t xml:space="preserve">n: </w:t>
      </w:r>
      <w:hyperlink r:id="rId67" w:history="1">
        <w:r w:rsidRPr="00B36D8E">
          <w:rPr>
            <w:rStyle w:val="Hyperlink"/>
          </w:rPr>
          <w:t>https://www.national5maths.co.uk/free-national-5-maths-2/</w:t>
        </w:r>
      </w:hyperlink>
    </w:p>
    <w:p w14:paraId="2979A492" w14:textId="5AB502AC" w:rsidR="00B62307" w:rsidRDefault="00B62307" w:rsidP="00B62307">
      <w:r>
        <w:t xml:space="preserve">2. Booster papers found on: </w:t>
      </w:r>
      <w:hyperlink r:id="rId68" w:history="1">
        <w:r>
          <w:rPr>
            <w:rStyle w:val="Hyperlink"/>
          </w:rPr>
          <w:t>https://www.maths180.com/</w:t>
        </w:r>
      </w:hyperlink>
    </w:p>
    <w:p w14:paraId="3AAB39AD" w14:textId="57E0A1F6" w:rsidR="00B62307" w:rsidRDefault="00B62307" w:rsidP="00B62307">
      <w:r>
        <w:t>3. Worked solutions for Past paper questions found on</w:t>
      </w:r>
      <w:r w:rsidR="0065661E">
        <w:t xml:space="preserve"> DLB </w:t>
      </w:r>
      <w:proofErr w:type="spellStart"/>
      <w:r w:rsidR="0065661E">
        <w:t>Maths</w:t>
      </w:r>
      <w:proofErr w:type="spellEnd"/>
      <w:r w:rsidR="00765920">
        <w:t xml:space="preserve"> </w:t>
      </w:r>
      <w:proofErr w:type="spellStart"/>
      <w:r w:rsidR="00765920">
        <w:t>youtube</w:t>
      </w:r>
      <w:proofErr w:type="spellEnd"/>
      <w:r w:rsidR="00765920">
        <w:t xml:space="preserve"> channel</w:t>
      </w:r>
      <w:r w:rsidR="0065661E">
        <w:t>, SQA</w:t>
      </w:r>
      <w:r w:rsidR="00F672BB">
        <w:t xml:space="preserve"> National 5</w:t>
      </w:r>
      <w:r>
        <w:t xml:space="preserve">: </w:t>
      </w:r>
      <w:hyperlink r:id="rId69" w:history="1">
        <w:r w:rsidR="00685ECB" w:rsidRPr="00685ECB">
          <w:rPr>
            <w:rStyle w:val="Hyperlink"/>
          </w:rPr>
          <w:t>https://www.youtube.com/playlist?list=PLo_1r0X_Lv9CBm_316brxy8TEco1KCaks</w:t>
        </w:r>
      </w:hyperlink>
    </w:p>
    <w:p w14:paraId="55D06402" w14:textId="4554C5FA" w:rsidR="00B62307" w:rsidRDefault="00B62307" w:rsidP="00B62307">
      <w:r>
        <w:t xml:space="preserve">4. Struggling with a </w:t>
      </w:r>
      <w:r w:rsidR="00765920">
        <w:t>topic</w:t>
      </w:r>
      <w:r>
        <w:t>? Re-fresh yourself with a video on:</w:t>
      </w:r>
      <w:bookmarkStart w:id="0" w:name="_GoBack"/>
      <w:bookmarkEnd w:id="0"/>
    </w:p>
    <w:p w14:paraId="2C078E63" w14:textId="0A5E7671" w:rsidR="00421C52" w:rsidRDefault="00A3606F" w:rsidP="26F6C040">
      <w:hyperlink r:id="rId70" w:history="1">
        <w:r w:rsidR="00B62307">
          <w:rPr>
            <w:rStyle w:val="Hyperlink"/>
          </w:rPr>
          <w:t>https://www.larberthigh.com/departments/maths_and_computing/mathematics/flipped_learning.html</w:t>
        </w:r>
      </w:hyperlink>
    </w:p>
    <w:sectPr w:rsidR="00421C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90E0C"/>
    <w:multiLevelType w:val="hybridMultilevel"/>
    <w:tmpl w:val="153C180A"/>
    <w:lvl w:ilvl="0" w:tplc="8B72035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D025C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DCDA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168D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9265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7AB8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12C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9ABF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AE2A4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DE1B46"/>
    <w:multiLevelType w:val="hybridMultilevel"/>
    <w:tmpl w:val="F58EEE04"/>
    <w:lvl w:ilvl="0" w:tplc="BDBA2FF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46AF0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B876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8869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4CDA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D4FE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C6BE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9894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3BA99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DF45A2"/>
    <w:multiLevelType w:val="hybridMultilevel"/>
    <w:tmpl w:val="53868C26"/>
    <w:lvl w:ilvl="0" w:tplc="FEB2B35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0E6CF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06F2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9A59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661C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DED4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CA72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EE04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D00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CE652D"/>
    <w:multiLevelType w:val="hybridMultilevel"/>
    <w:tmpl w:val="8E40BC94"/>
    <w:lvl w:ilvl="0" w:tplc="1240788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57259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6AD6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8271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9A19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045A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7CCE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1E5C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D345C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B0FF0C8"/>
    <w:rsid w:val="002467D5"/>
    <w:rsid w:val="002D2208"/>
    <w:rsid w:val="003548C2"/>
    <w:rsid w:val="004218B5"/>
    <w:rsid w:val="00421C52"/>
    <w:rsid w:val="0047301B"/>
    <w:rsid w:val="004D0A60"/>
    <w:rsid w:val="00537C81"/>
    <w:rsid w:val="005A7F5E"/>
    <w:rsid w:val="005C275D"/>
    <w:rsid w:val="0065661E"/>
    <w:rsid w:val="00685ECB"/>
    <w:rsid w:val="006A75D4"/>
    <w:rsid w:val="006D1CFB"/>
    <w:rsid w:val="00765920"/>
    <w:rsid w:val="00862CA7"/>
    <w:rsid w:val="00871A08"/>
    <w:rsid w:val="008826C1"/>
    <w:rsid w:val="00895559"/>
    <w:rsid w:val="008D17E8"/>
    <w:rsid w:val="008E4A84"/>
    <w:rsid w:val="009048DB"/>
    <w:rsid w:val="00912C25"/>
    <w:rsid w:val="009C63BA"/>
    <w:rsid w:val="00A3606F"/>
    <w:rsid w:val="00A91594"/>
    <w:rsid w:val="00AA46B1"/>
    <w:rsid w:val="00AA7D4C"/>
    <w:rsid w:val="00B36D8E"/>
    <w:rsid w:val="00B62307"/>
    <w:rsid w:val="00BB5FAC"/>
    <w:rsid w:val="00BC2232"/>
    <w:rsid w:val="00C10665"/>
    <w:rsid w:val="00C916E6"/>
    <w:rsid w:val="00C97E5B"/>
    <w:rsid w:val="00D9256E"/>
    <w:rsid w:val="00E14839"/>
    <w:rsid w:val="00E31B36"/>
    <w:rsid w:val="00E42669"/>
    <w:rsid w:val="00EC7EDB"/>
    <w:rsid w:val="00F25915"/>
    <w:rsid w:val="00F672BB"/>
    <w:rsid w:val="00FD4114"/>
    <w:rsid w:val="00FD5401"/>
    <w:rsid w:val="00FE4D3F"/>
    <w:rsid w:val="26F6C040"/>
    <w:rsid w:val="5B0FF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FF0C8"/>
  <w15:chartTrackingRefBased/>
  <w15:docId w15:val="{DDF18AF0-292D-466E-81A7-6A9D0EAFF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D0A6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256E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548C2"/>
  </w:style>
  <w:style w:type="character" w:customStyle="1" w:styleId="eop">
    <w:name w:val="eop"/>
    <w:basedOn w:val="DefaultParagraphFont"/>
    <w:rsid w:val="00354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2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it.ly/BoostA2" TargetMode="External"/><Relationship Id="rId18" Type="http://schemas.openxmlformats.org/officeDocument/2006/relationships/hyperlink" Target="https://www.national5maths.co.uk/wp-content/uploads/2021/01/ES28-F.pdf" TargetMode="External"/><Relationship Id="rId26" Type="http://schemas.openxmlformats.org/officeDocument/2006/relationships/hyperlink" Target="https://www.national5maths.co.uk/wp-content/uploads/2021/01/ES4-F.pdf" TargetMode="External"/><Relationship Id="rId39" Type="http://schemas.openxmlformats.org/officeDocument/2006/relationships/hyperlink" Target="https://www.national5maths.co.uk/wp-content/uploads/2021/01/ES8-F.pdf" TargetMode="External"/><Relationship Id="rId21" Type="http://schemas.openxmlformats.org/officeDocument/2006/relationships/hyperlink" Target="http://www.national5maths.co.uk/wp-content/uploads/2018/03/Specimen-Paper-2-Ques-Only.pdf" TargetMode="External"/><Relationship Id="rId34" Type="http://schemas.openxmlformats.org/officeDocument/2006/relationships/hyperlink" Target="https://www.national5maths.co.uk/wp-content/uploads/2021/01/ES25-F.pdf" TargetMode="External"/><Relationship Id="rId42" Type="http://schemas.openxmlformats.org/officeDocument/2006/relationships/hyperlink" Target="https://www.national5maths.co.uk/wp-content/uploads/2021/01/ES10-F.pdf" TargetMode="External"/><Relationship Id="rId47" Type="http://schemas.openxmlformats.org/officeDocument/2006/relationships/hyperlink" Target="https://www.national5maths.co.uk/wp-content/uploads/2021/01/ES13-F.pdf" TargetMode="External"/><Relationship Id="rId50" Type="http://schemas.openxmlformats.org/officeDocument/2006/relationships/hyperlink" Target="http://www.national5maths.co.uk/wp-content/uploads/2019/09/Discriminant-NA.pdf" TargetMode="External"/><Relationship Id="rId55" Type="http://schemas.openxmlformats.org/officeDocument/2006/relationships/hyperlink" Target="http://www.national5maths.co.uk/wp-content/uploads/2019/09/Parabolas-NA-F.pdf" TargetMode="External"/><Relationship Id="rId63" Type="http://schemas.openxmlformats.org/officeDocument/2006/relationships/hyperlink" Target="https://www.national5maths.co.uk/wp-content/uploads/2021/01/ES1-F.pdf" TargetMode="External"/><Relationship Id="rId68" Type="http://schemas.openxmlformats.org/officeDocument/2006/relationships/hyperlink" Target="https://www.maths180.com/" TargetMode="External"/><Relationship Id="rId7" Type="http://schemas.openxmlformats.org/officeDocument/2006/relationships/hyperlink" Target="https://www.national5maths.co.uk/wp-content/uploads/2021/01/ES18-F.pdf" TargetMode="Externa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national5maths.co.uk/wp-content/uploads/2021/01/ES27-F.pdf" TargetMode="External"/><Relationship Id="rId29" Type="http://schemas.openxmlformats.org/officeDocument/2006/relationships/hyperlink" Target="http://www.national5maths.co.uk/wp-content/uploads/2018/03/2015-N5-P1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bit.ly/BoostA1" TargetMode="External"/><Relationship Id="rId11" Type="http://schemas.openxmlformats.org/officeDocument/2006/relationships/hyperlink" Target="http://www.national5maths.co.uk/wp-content/uploads/2019/09/Equations-Inequalites-NA-F.pdf" TargetMode="External"/><Relationship Id="rId24" Type="http://schemas.openxmlformats.org/officeDocument/2006/relationships/hyperlink" Target="http://www.national5maths.co.uk/wp-content/uploads/2019/09/Changing-the-Subject-NA-F.pdf" TargetMode="External"/><Relationship Id="rId32" Type="http://schemas.openxmlformats.org/officeDocument/2006/relationships/hyperlink" Target="https://www.national5maths.co.uk/wp-content/uploads/2021/01/ES26-F.pdf" TargetMode="External"/><Relationship Id="rId37" Type="http://schemas.openxmlformats.org/officeDocument/2006/relationships/hyperlink" Target="http://www.national5maths.co.uk/wp-content/uploads/2018/03/2016-N5-P2.pdf" TargetMode="External"/><Relationship Id="rId40" Type="http://schemas.openxmlformats.org/officeDocument/2006/relationships/hyperlink" Target="https://www.national5maths.co.uk/wp-content/uploads/2021/01/ES9-F.pdf" TargetMode="External"/><Relationship Id="rId45" Type="http://schemas.openxmlformats.org/officeDocument/2006/relationships/hyperlink" Target="http://www.national5maths.co.uk/wp-content/uploads/2018/03/2017-N5-P2.pdf" TargetMode="External"/><Relationship Id="rId53" Type="http://schemas.openxmlformats.org/officeDocument/2006/relationships/hyperlink" Target="http://www.national5maths.co.uk/wp-content/uploads/2018/08/2018-P2.pdf" TargetMode="External"/><Relationship Id="rId58" Type="http://schemas.openxmlformats.org/officeDocument/2006/relationships/hyperlink" Target="http://www.national5maths.co.uk/wp-content/uploads/2019/08/2019-P1-N5-Maths.pdf" TargetMode="External"/><Relationship Id="rId66" Type="http://schemas.openxmlformats.org/officeDocument/2006/relationships/hyperlink" Target="http://www.national5maths.co.uk/wp-content/uploads/2020/07/Statistics-NA-FF.pdf" TargetMode="External"/><Relationship Id="rId5" Type="http://schemas.openxmlformats.org/officeDocument/2006/relationships/hyperlink" Target="https://www.maths180.com/uploads/2/6/9/4/26940362/nat_5_practice_paper_e.pdf" TargetMode="External"/><Relationship Id="rId15" Type="http://schemas.openxmlformats.org/officeDocument/2006/relationships/hyperlink" Target="http://www.national5maths.co.uk/wp-content/uploads/2019/09/Arcs-Sectors-NA-F.pdf" TargetMode="External"/><Relationship Id="rId23" Type="http://schemas.openxmlformats.org/officeDocument/2006/relationships/hyperlink" Target="https://www.national5maths.co.uk/wp-content/uploads/2021/01/ES5-F.pdf" TargetMode="External"/><Relationship Id="rId28" Type="http://schemas.openxmlformats.org/officeDocument/2006/relationships/hyperlink" Target="http://www.national5maths.co.uk/wp-content/uploads/2019/09/Algebraic-Fractions-NA-F.pdf" TargetMode="External"/><Relationship Id="rId36" Type="http://schemas.openxmlformats.org/officeDocument/2006/relationships/hyperlink" Target="http://www.national5maths.co.uk/wp-content/uploads/2018/03/2016-N5-P1.pdf" TargetMode="External"/><Relationship Id="rId49" Type="http://schemas.openxmlformats.org/officeDocument/2006/relationships/hyperlink" Target="https://www.national5maths.co.uk/wp-content/uploads/2021/01/ES16-F.pdf" TargetMode="External"/><Relationship Id="rId57" Type="http://schemas.openxmlformats.org/officeDocument/2006/relationships/hyperlink" Target="http://www.national5maths.co.uk/wp-content/uploads/2019/09/Completing-the-Square-NA-F.pdf" TargetMode="External"/><Relationship Id="rId61" Type="http://schemas.openxmlformats.org/officeDocument/2006/relationships/hyperlink" Target="https://www.national5maths.co.uk/wp-content/uploads/2021/01/ES3-F.pdf" TargetMode="External"/><Relationship Id="rId10" Type="http://schemas.openxmlformats.org/officeDocument/2006/relationships/hyperlink" Target="http://www.national5maths.co.uk/wp-content/uploads/2019/09/Simultaneous-Equations-NA-F.pdf" TargetMode="External"/><Relationship Id="rId19" Type="http://schemas.openxmlformats.org/officeDocument/2006/relationships/hyperlink" Target="http://www.national5maths.co.uk/wp-content/uploads/2019/09/similar-shapes-NA-F.pdf" TargetMode="External"/><Relationship Id="rId31" Type="http://schemas.openxmlformats.org/officeDocument/2006/relationships/hyperlink" Target="http://bit.ly/BoostB2" TargetMode="External"/><Relationship Id="rId44" Type="http://schemas.openxmlformats.org/officeDocument/2006/relationships/hyperlink" Target="http://www.national5maths.co.uk/wp-content/uploads/2018/03/2017-N5-P1.pdf" TargetMode="External"/><Relationship Id="rId52" Type="http://schemas.openxmlformats.org/officeDocument/2006/relationships/hyperlink" Target="http://www.national5maths.co.uk/wp-content/uploads/2018/08/2018-P1.pdf" TargetMode="External"/><Relationship Id="rId60" Type="http://schemas.openxmlformats.org/officeDocument/2006/relationships/hyperlink" Target="http://bit.ly/BoostD2" TargetMode="External"/><Relationship Id="rId65" Type="http://schemas.openxmlformats.org/officeDocument/2006/relationships/hyperlink" Target="https://www.national5maths.co.uk/wp-content/uploads/2021/01/ES12-F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ational5maths.co.uk/wp-content/uploads/2021/01/ES19-F.pdf" TargetMode="External"/><Relationship Id="rId14" Type="http://schemas.openxmlformats.org/officeDocument/2006/relationships/hyperlink" Target="https://www.national5maths.co.uk/wp-content/uploads/2021/01/ES20-F.pdf" TargetMode="External"/><Relationship Id="rId22" Type="http://schemas.openxmlformats.org/officeDocument/2006/relationships/hyperlink" Target="http://bit.ly/BoostB1" TargetMode="External"/><Relationship Id="rId27" Type="http://schemas.openxmlformats.org/officeDocument/2006/relationships/hyperlink" Target="https://www.national5maths.co.uk/wp-content/uploads/2021/01/ES21-F.pdf" TargetMode="External"/><Relationship Id="rId30" Type="http://schemas.openxmlformats.org/officeDocument/2006/relationships/hyperlink" Target="http://www.national5maths.co.uk/wp-content/uploads/2018/03/2015-N5-P2.pdf" TargetMode="External"/><Relationship Id="rId35" Type="http://schemas.openxmlformats.org/officeDocument/2006/relationships/hyperlink" Target="http://www.national5maths.co.uk/wp-content/uploads/2019/09/Bearings-NA-FF.pdf" TargetMode="External"/><Relationship Id="rId43" Type="http://schemas.openxmlformats.org/officeDocument/2006/relationships/hyperlink" Target="http://www.national5maths.co.uk/wp-content/uploads/2019/09/Factorising-NA-F.pdf" TargetMode="External"/><Relationship Id="rId48" Type="http://schemas.openxmlformats.org/officeDocument/2006/relationships/hyperlink" Target="http://www.national5maths.co.uk/wp-content/uploads/2019/09/Quadratic-Formula-NA-FF.pdf" TargetMode="External"/><Relationship Id="rId56" Type="http://schemas.openxmlformats.org/officeDocument/2006/relationships/hyperlink" Target="https://www.national5maths.co.uk/wp-content/uploads/2021/01/ES2-F.pdf" TargetMode="External"/><Relationship Id="rId64" Type="http://schemas.openxmlformats.org/officeDocument/2006/relationships/hyperlink" Target="https://www.national5maths.co.uk/wp-content/uploads/2021/01/ES6-F.pdf" TargetMode="External"/><Relationship Id="rId69" Type="http://schemas.openxmlformats.org/officeDocument/2006/relationships/hyperlink" Target="https://www.youtube.com/playlist?list=PLo_1r0X_Lv9CBm_316brxy8TEco1KCaks" TargetMode="External"/><Relationship Id="rId8" Type="http://schemas.openxmlformats.org/officeDocument/2006/relationships/hyperlink" Target="http://www.national5maths.co.uk/wp-content/uploads/2019/09/Straight-Lines-NA-F.pdf" TargetMode="External"/><Relationship Id="rId51" Type="http://schemas.openxmlformats.org/officeDocument/2006/relationships/hyperlink" Target="http://www.national5maths.co.uk/wp-content/uploads/2019/09/Shapes-inside-Circles-NA-F.pdf" TargetMode="External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www.maths180.com/uploads/2/6/9/4/26940362/nat_5_practice_paper_f.pdf" TargetMode="External"/><Relationship Id="rId17" Type="http://schemas.openxmlformats.org/officeDocument/2006/relationships/hyperlink" Target="http://www.national5maths.co.uk/wp-content/uploads/2019/09/Pythagoras-NA-FF.pdf" TargetMode="External"/><Relationship Id="rId25" Type="http://schemas.openxmlformats.org/officeDocument/2006/relationships/hyperlink" Target="http://www.national5maths.co.uk/wp-content/uploads/2019/09/Volume-NA-F.pdf" TargetMode="External"/><Relationship Id="rId33" Type="http://schemas.openxmlformats.org/officeDocument/2006/relationships/hyperlink" Target="http://www.national5maths.co.uk/wp-content/uploads/2019/09/Sine-Cosine-Rules-NA-F.pdf" TargetMode="External"/><Relationship Id="rId38" Type="http://schemas.openxmlformats.org/officeDocument/2006/relationships/hyperlink" Target="http://bit.ly/BoostC1" TargetMode="External"/><Relationship Id="rId46" Type="http://schemas.openxmlformats.org/officeDocument/2006/relationships/hyperlink" Target="http://bit.ly/BoostC2" TargetMode="External"/><Relationship Id="rId59" Type="http://schemas.openxmlformats.org/officeDocument/2006/relationships/hyperlink" Target="http://www.national5maths.co.uk/wp-content/uploads/2019/08/2019-P2-N5-Maths.pdf" TargetMode="External"/><Relationship Id="rId67" Type="http://schemas.openxmlformats.org/officeDocument/2006/relationships/hyperlink" Target="https://www.national5maths.co.uk/free-national-5-maths-2/" TargetMode="External"/><Relationship Id="rId20" Type="http://schemas.openxmlformats.org/officeDocument/2006/relationships/hyperlink" Target="http://www.national5maths.co.uk/wp-content/uploads/2018/03/Specimen-Paper-1-Ques-Only.pdf" TargetMode="External"/><Relationship Id="rId41" Type="http://schemas.openxmlformats.org/officeDocument/2006/relationships/hyperlink" Target="http://www.national5maths.co.uk/wp-content/uploads/2019/09/Brackets-NA-F.pdf" TargetMode="External"/><Relationship Id="rId54" Type="http://schemas.openxmlformats.org/officeDocument/2006/relationships/hyperlink" Target="http://bit.ly/BoostD1" TargetMode="External"/><Relationship Id="rId62" Type="http://schemas.openxmlformats.org/officeDocument/2006/relationships/hyperlink" Target="http://www.national5maths.co.uk/wp-content/uploads/2019/09/Indices-Surds-NA-F.pdf" TargetMode="External"/><Relationship Id="rId70" Type="http://schemas.openxmlformats.org/officeDocument/2006/relationships/hyperlink" Target="https://www.larberthigh.com/departments/maths_and_computing/mathematics/flipped_learning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1091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Malak</dc:creator>
  <cp:keywords/>
  <dc:description/>
  <cp:lastModifiedBy>Michael Steel</cp:lastModifiedBy>
  <cp:revision>45</cp:revision>
  <dcterms:created xsi:type="dcterms:W3CDTF">2021-03-31T06:05:00Z</dcterms:created>
  <dcterms:modified xsi:type="dcterms:W3CDTF">2021-04-01T14:40:00Z</dcterms:modified>
</cp:coreProperties>
</file>